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3" w:type="dxa"/>
        <w:tblInd w:w="-709" w:type="dxa"/>
        <w:tblLook w:val="01E0" w:firstRow="1" w:lastRow="1" w:firstColumn="1" w:lastColumn="1" w:noHBand="0" w:noVBand="0"/>
      </w:tblPr>
      <w:tblGrid>
        <w:gridCol w:w="4629"/>
        <w:gridCol w:w="5854"/>
      </w:tblGrid>
      <w:tr w:rsidR="00F954D9" w:rsidRPr="00372653" w14:paraId="0735379D" w14:textId="77777777" w:rsidTr="00D03C00">
        <w:trPr>
          <w:trHeight w:val="1618"/>
        </w:trPr>
        <w:tc>
          <w:tcPr>
            <w:tcW w:w="4629" w:type="dxa"/>
          </w:tcPr>
          <w:p w14:paraId="60D8B84B" w14:textId="77777777" w:rsidR="00872C97" w:rsidRDefault="00872C97" w:rsidP="00632E82">
            <w:pPr>
              <w:widowControl w:val="0"/>
              <w:spacing w:line="264" w:lineRule="auto"/>
              <w:jc w:val="center"/>
              <w:rPr>
                <w:rFonts w:ascii="Times New Roman" w:hAnsi="Times New Roman"/>
                <w:szCs w:val="26"/>
              </w:rPr>
            </w:pPr>
            <w:r>
              <w:rPr>
                <w:rFonts w:ascii="Times New Roman" w:hAnsi="Times New Roman"/>
                <w:szCs w:val="26"/>
              </w:rPr>
              <w:t>QUỐC HỘI KHÓA XV</w:t>
            </w:r>
          </w:p>
          <w:p w14:paraId="58495004" w14:textId="5E3E8716" w:rsidR="00872C97" w:rsidRPr="00872C97" w:rsidRDefault="003254C4" w:rsidP="00AF2C8E">
            <w:pPr>
              <w:widowControl w:val="0"/>
              <w:spacing w:line="264" w:lineRule="auto"/>
              <w:jc w:val="center"/>
              <w:rPr>
                <w:rFonts w:ascii="Times New Roman" w:hAnsi="Times New Roman"/>
                <w:i/>
                <w:sz w:val="28"/>
                <w:szCs w:val="28"/>
              </w:rPr>
            </w:pPr>
            <w:r w:rsidRPr="00872C97">
              <w:rPr>
                <w:rFonts w:ascii="Times New Roman" w:hAnsi="Times New Roman"/>
                <w:b/>
                <w:szCs w:val="26"/>
              </w:rPr>
              <w:t>ỦY BAN PHÁP LUẬT</w:t>
            </w:r>
          </w:p>
          <w:p w14:paraId="124787EB" w14:textId="0D1465D6" w:rsidR="0081749E" w:rsidRPr="00372653" w:rsidRDefault="00B954CF" w:rsidP="001D033A">
            <w:pPr>
              <w:widowControl w:val="0"/>
              <w:spacing w:before="120" w:line="264" w:lineRule="auto"/>
              <w:jc w:val="center"/>
              <w:rPr>
                <w:rFonts w:ascii="Times New Roman" w:hAnsi="Times New Roman"/>
              </w:rPr>
            </w:pPr>
            <w:r>
              <w:rPr>
                <w:rFonts w:ascii="Times New Roman" w:hAnsi="Times New Roman"/>
                <w:noProof/>
                <w:sz w:val="26"/>
                <w:szCs w:val="26"/>
                <w:lang w:val="en-US"/>
              </w:rPr>
              <mc:AlternateContent>
                <mc:Choice Requires="wps">
                  <w:drawing>
                    <wp:anchor distT="0" distB="0" distL="114300" distR="114300" simplePos="0" relativeHeight="251661824" behindDoc="0" locked="0" layoutInCell="1" allowOverlap="1" wp14:anchorId="3EFE33FD" wp14:editId="57147AEB">
                      <wp:simplePos x="0" y="0"/>
                      <wp:positionH relativeFrom="column">
                        <wp:posOffset>973397</wp:posOffset>
                      </wp:positionH>
                      <wp:positionV relativeFrom="paragraph">
                        <wp:posOffset>23495</wp:posOffset>
                      </wp:positionV>
                      <wp:extent cx="8331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3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B5D295"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6.65pt,1.85pt" to="14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" strokecolor="black [3200]" strokeweight=".5pt">
                      <v:stroke joinstyle="miter"/>
                    </v:line>
                  </w:pict>
                </mc:Fallback>
              </mc:AlternateContent>
            </w:r>
          </w:p>
        </w:tc>
        <w:tc>
          <w:tcPr>
            <w:tcW w:w="5854" w:type="dxa"/>
          </w:tcPr>
          <w:p w14:paraId="5D35F865" w14:textId="77777777" w:rsidR="00F954D9" w:rsidRPr="00372653" w:rsidRDefault="00F954D9" w:rsidP="00632E82">
            <w:pPr>
              <w:widowControl w:val="0"/>
              <w:spacing w:line="264" w:lineRule="auto"/>
              <w:jc w:val="center"/>
              <w:rPr>
                <w:rFonts w:ascii="Times New Roman" w:hAnsi="Times New Roman"/>
                <w:b/>
              </w:rPr>
            </w:pPr>
            <w:r w:rsidRPr="00372653">
              <w:rPr>
                <w:rFonts w:ascii="Times New Roman" w:hAnsi="Times New Roman"/>
                <w:b/>
              </w:rPr>
              <w:t>CỘNG HÒA XÃ HỘI CHỦ NGHĨA VIỆT NAM</w:t>
            </w:r>
          </w:p>
          <w:p w14:paraId="7A87131B" w14:textId="77777777" w:rsidR="00F954D9" w:rsidRPr="00372653" w:rsidRDefault="00F954D9" w:rsidP="00632E82">
            <w:pPr>
              <w:widowControl w:val="0"/>
              <w:spacing w:line="264" w:lineRule="auto"/>
              <w:jc w:val="center"/>
              <w:rPr>
                <w:rFonts w:ascii="Times New Roman" w:hAnsi="Times New Roman"/>
                <w:b/>
                <w:sz w:val="26"/>
                <w:szCs w:val="26"/>
              </w:rPr>
            </w:pPr>
            <w:r w:rsidRPr="00372653">
              <w:rPr>
                <w:rFonts w:ascii="Times New Roman" w:hAnsi="Times New Roman"/>
                <w:b/>
                <w:sz w:val="26"/>
                <w:szCs w:val="26"/>
              </w:rPr>
              <w:t>Độc lập - Tự do - Hạnh phúc</w:t>
            </w:r>
          </w:p>
          <w:p w14:paraId="2AF4D989" w14:textId="77777777" w:rsidR="00F954D9" w:rsidRPr="00372653" w:rsidRDefault="00683559" w:rsidP="00632E82">
            <w:pPr>
              <w:widowControl w:val="0"/>
              <w:spacing w:line="264" w:lineRule="auto"/>
              <w:jc w:val="center"/>
              <w:rPr>
                <w:rFonts w:ascii="Times New Roman" w:hAnsi="Times New Roman"/>
                <w:b/>
                <w:szCs w:val="28"/>
              </w:rPr>
            </w:pPr>
            <w:r>
              <w:rPr>
                <w:rFonts w:ascii="Times New Roman" w:hAnsi="Times New Roman"/>
                <w:b/>
                <w:noProof/>
                <w:szCs w:val="28"/>
              </w:rPr>
              <mc:AlternateContent>
                <mc:Choice Requires="wps">
                  <w:drawing>
                    <wp:anchor distT="4294967295" distB="4294967295" distL="114300" distR="114300" simplePos="0" relativeHeight="251656704" behindDoc="0" locked="0" layoutInCell="1" allowOverlap="1" wp14:anchorId="30EF5A46" wp14:editId="6966ED65">
                      <wp:simplePos x="0" y="0"/>
                      <wp:positionH relativeFrom="column">
                        <wp:posOffset>882015</wp:posOffset>
                      </wp:positionH>
                      <wp:positionV relativeFrom="paragraph">
                        <wp:posOffset>44449</wp:posOffset>
                      </wp:positionV>
                      <wp:extent cx="1837055"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7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4FA915" id="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5pt,3.5pt" to="21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">
                      <o:lock v:ext="edit" shapetype="f"/>
                    </v:line>
                  </w:pict>
                </mc:Fallback>
              </mc:AlternateContent>
            </w:r>
          </w:p>
          <w:p w14:paraId="0E4A37D0" w14:textId="056C951B" w:rsidR="00F954D9" w:rsidRPr="00372653" w:rsidRDefault="000B4153" w:rsidP="00632E82">
            <w:pPr>
              <w:widowControl w:val="0"/>
              <w:spacing w:line="264" w:lineRule="auto"/>
              <w:jc w:val="center"/>
              <w:rPr>
                <w:rFonts w:ascii="Times New Roman" w:hAnsi="Times New Roman"/>
                <w:i/>
                <w:sz w:val="28"/>
                <w:szCs w:val="28"/>
              </w:rPr>
            </w:pPr>
            <w:r w:rsidRPr="00372653">
              <w:rPr>
                <w:rFonts w:ascii="Times New Roman" w:hAnsi="Times New Roman"/>
                <w:i/>
                <w:sz w:val="28"/>
                <w:szCs w:val="28"/>
              </w:rPr>
              <w:t xml:space="preserve">Hà Nội, </w:t>
            </w:r>
            <w:r w:rsidR="001D033A" w:rsidRPr="00372653">
              <w:rPr>
                <w:rFonts w:ascii="Times New Roman" w:hAnsi="Times New Roman"/>
                <w:i/>
                <w:sz w:val="28"/>
                <w:szCs w:val="28"/>
              </w:rPr>
              <w:t xml:space="preserve">ngày </w:t>
            </w:r>
            <w:r w:rsidR="001D033A">
              <w:rPr>
                <w:rFonts w:ascii="Times New Roman" w:hAnsi="Times New Roman"/>
                <w:i/>
                <w:sz w:val="28"/>
                <w:szCs w:val="28"/>
              </w:rPr>
              <w:t xml:space="preserve">09 </w:t>
            </w:r>
            <w:r w:rsidRPr="00372653">
              <w:rPr>
                <w:rFonts w:ascii="Times New Roman" w:hAnsi="Times New Roman"/>
                <w:i/>
                <w:sz w:val="28"/>
                <w:szCs w:val="28"/>
              </w:rPr>
              <w:t xml:space="preserve">tháng </w:t>
            </w:r>
            <w:r w:rsidR="008E73F2">
              <w:rPr>
                <w:rFonts w:ascii="Times New Roman" w:hAnsi="Times New Roman"/>
                <w:i/>
                <w:sz w:val="28"/>
                <w:szCs w:val="28"/>
              </w:rPr>
              <w:t>1</w:t>
            </w:r>
            <w:r w:rsidR="009724E9">
              <w:rPr>
                <w:rFonts w:ascii="Times New Roman" w:hAnsi="Times New Roman"/>
                <w:i/>
                <w:sz w:val="28"/>
                <w:szCs w:val="28"/>
              </w:rPr>
              <w:t>2</w:t>
            </w:r>
            <w:r w:rsidR="00C67013">
              <w:rPr>
                <w:rFonts w:ascii="Times New Roman" w:hAnsi="Times New Roman"/>
                <w:i/>
                <w:sz w:val="28"/>
                <w:szCs w:val="28"/>
              </w:rPr>
              <w:t xml:space="preserve"> năm 20</w:t>
            </w:r>
            <w:r w:rsidR="003E1A11">
              <w:rPr>
                <w:rFonts w:ascii="Times New Roman" w:hAnsi="Times New Roman"/>
                <w:i/>
                <w:sz w:val="28"/>
                <w:szCs w:val="28"/>
              </w:rPr>
              <w:t>2</w:t>
            </w:r>
            <w:r w:rsidR="008E73F2">
              <w:rPr>
                <w:rFonts w:ascii="Times New Roman" w:hAnsi="Times New Roman"/>
                <w:i/>
                <w:sz w:val="28"/>
                <w:szCs w:val="28"/>
              </w:rPr>
              <w:t>4</w:t>
            </w:r>
          </w:p>
          <w:p w14:paraId="504BCE46" w14:textId="77777777" w:rsidR="00F954D9" w:rsidRPr="00372653" w:rsidRDefault="00F954D9" w:rsidP="00632E82">
            <w:pPr>
              <w:widowControl w:val="0"/>
              <w:spacing w:line="264" w:lineRule="auto"/>
              <w:jc w:val="center"/>
              <w:rPr>
                <w:rFonts w:ascii="Times New Roman" w:hAnsi="Times New Roman"/>
                <w:b/>
                <w:szCs w:val="28"/>
              </w:rPr>
            </w:pPr>
          </w:p>
        </w:tc>
      </w:tr>
    </w:tbl>
    <w:p w14:paraId="1FA32FE5" w14:textId="2AC1273B" w:rsidR="00872C97" w:rsidRDefault="00A15C00" w:rsidP="00872C97">
      <w:pPr>
        <w:widowControl w:val="0"/>
        <w:tabs>
          <w:tab w:val="left" w:pos="540"/>
          <w:tab w:val="left" w:pos="900"/>
          <w:tab w:val="left" w:pos="4860"/>
        </w:tabs>
        <w:spacing w:line="264" w:lineRule="auto"/>
        <w:jc w:val="center"/>
        <w:rPr>
          <w:rFonts w:ascii="Times New Roman" w:hAnsi="Times New Roman"/>
          <w:b/>
          <w:sz w:val="28"/>
          <w:szCs w:val="28"/>
        </w:rPr>
      </w:pPr>
      <w:r w:rsidRPr="00FB20FC">
        <w:rPr>
          <w:rFonts w:ascii="Times New Roman" w:hAnsi="Times New Roman"/>
          <w:b/>
          <w:sz w:val="28"/>
          <w:szCs w:val="28"/>
        </w:rPr>
        <w:t>BÁO CÁO</w:t>
      </w:r>
      <w:r w:rsidR="000567D2">
        <w:rPr>
          <w:rFonts w:ascii="Times New Roman" w:hAnsi="Times New Roman"/>
          <w:b/>
          <w:sz w:val="28"/>
          <w:szCs w:val="28"/>
        </w:rPr>
        <w:t xml:space="preserve"> </w:t>
      </w:r>
      <w:r w:rsidR="00B954CF">
        <w:rPr>
          <w:rFonts w:ascii="Times New Roman" w:hAnsi="Times New Roman"/>
          <w:b/>
          <w:sz w:val="28"/>
          <w:szCs w:val="28"/>
        </w:rPr>
        <w:t>TÓM TẮT</w:t>
      </w:r>
    </w:p>
    <w:p w14:paraId="52711DF6" w14:textId="31A0DA4B" w:rsidR="00957AE7" w:rsidRPr="00957AE7" w:rsidRDefault="00872C97" w:rsidP="009466E6">
      <w:pPr>
        <w:widowControl w:val="0"/>
        <w:tabs>
          <w:tab w:val="left" w:pos="540"/>
          <w:tab w:val="left" w:pos="900"/>
          <w:tab w:val="left" w:pos="4860"/>
        </w:tabs>
        <w:spacing w:line="264" w:lineRule="auto"/>
        <w:jc w:val="center"/>
        <w:rPr>
          <w:rFonts w:ascii="Times New Roman" w:hAnsi="Times New Roman"/>
          <w:b/>
          <w:i/>
          <w:sz w:val="28"/>
          <w:szCs w:val="28"/>
        </w:rPr>
      </w:pPr>
      <w:r>
        <w:rPr>
          <w:rFonts w:ascii="Times New Roman" w:hAnsi="Times New Roman"/>
          <w:b/>
          <w:sz w:val="28"/>
          <w:szCs w:val="28"/>
        </w:rPr>
        <w:t xml:space="preserve">Thẩm tra Báo cáo số </w:t>
      </w:r>
      <w:r w:rsidRPr="009466E6">
        <w:rPr>
          <w:rFonts w:ascii="Times New Roman" w:hAnsi="Times New Roman"/>
          <w:b/>
          <w:bCs/>
          <w:iCs/>
          <w:sz w:val="28"/>
          <w:szCs w:val="28"/>
          <w:lang w:val="pt-BR"/>
        </w:rPr>
        <w:t>726/BC-CP của Chính phủ</w:t>
      </w:r>
      <w:r>
        <w:rPr>
          <w:rFonts w:ascii="Times New Roman" w:hAnsi="Times New Roman"/>
          <w:bCs/>
          <w:iCs/>
          <w:sz w:val="28"/>
          <w:szCs w:val="28"/>
          <w:lang w:val="pt-BR"/>
        </w:rPr>
        <w:t xml:space="preserve"> </w:t>
      </w:r>
      <w:r>
        <w:rPr>
          <w:rFonts w:ascii="Times New Roman" w:hAnsi="Times New Roman"/>
          <w:bCs/>
          <w:iCs/>
          <w:sz w:val="28"/>
          <w:szCs w:val="28"/>
          <w:lang w:val="pt-BR"/>
        </w:rPr>
        <w:br/>
      </w:r>
      <w:r>
        <w:rPr>
          <w:rFonts w:ascii="Times New Roman" w:hAnsi="Times New Roman"/>
          <w:b/>
          <w:sz w:val="28"/>
          <w:szCs w:val="28"/>
        </w:rPr>
        <w:t>v</w:t>
      </w:r>
      <w:r w:rsidR="00957AE7" w:rsidRPr="00957AE7">
        <w:rPr>
          <w:rFonts w:ascii="Times New Roman" w:hAnsi="Times New Roman"/>
          <w:b/>
          <w:sz w:val="28"/>
          <w:szCs w:val="28"/>
        </w:rPr>
        <w:t xml:space="preserve">ề </w:t>
      </w:r>
      <w:r w:rsidR="008E73F2">
        <w:rPr>
          <w:rFonts w:ascii="Times New Roman" w:hAnsi="Times New Roman"/>
          <w:b/>
          <w:sz w:val="28"/>
          <w:szCs w:val="28"/>
        </w:rPr>
        <w:t>thẩm quyền xử phạt vi phạm hành chính của một số chức danh</w:t>
      </w:r>
    </w:p>
    <w:p w14:paraId="3DC91FF4" w14:textId="1FD140CB" w:rsidR="00C229E8" w:rsidRDefault="00683559" w:rsidP="00AF2C8E">
      <w:pPr>
        <w:widowControl w:val="0"/>
        <w:tabs>
          <w:tab w:val="left" w:pos="540"/>
          <w:tab w:val="left" w:pos="900"/>
          <w:tab w:val="left" w:pos="4860"/>
        </w:tabs>
        <w:spacing w:before="240" w:line="264" w:lineRule="auto"/>
        <w:jc w:val="center"/>
        <w:rPr>
          <w:rFonts w:ascii="Times New Roman" w:hAnsi="Times New Roman"/>
          <w:bCs/>
          <w:iCs/>
          <w:sz w:val="28"/>
          <w:szCs w:val="28"/>
          <w:lang w:val="pt-BR"/>
        </w:rPr>
      </w:pPr>
      <w:r>
        <w:rPr>
          <w:rFonts w:ascii="Times New Roman" w:hAnsi="Times New Roman"/>
          <w:noProof/>
          <w:szCs w:val="26"/>
          <w:lang w:val="en-US"/>
        </w:rPr>
        <mc:AlternateContent>
          <mc:Choice Requires="wps">
            <w:drawing>
              <wp:anchor distT="4294967295" distB="4294967295" distL="114300" distR="114300" simplePos="0" relativeHeight="251658752" behindDoc="0" locked="0" layoutInCell="1" allowOverlap="1" wp14:anchorId="2CAE1DD9" wp14:editId="13EBA946">
                <wp:simplePos x="0" y="0"/>
                <wp:positionH relativeFrom="column">
                  <wp:posOffset>2411730</wp:posOffset>
                </wp:positionH>
                <wp:positionV relativeFrom="paragraph">
                  <wp:posOffset>17446</wp:posOffset>
                </wp:positionV>
                <wp:extent cx="901065" cy="0"/>
                <wp:effectExtent l="0" t="0" r="0" b="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0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1E7F" id="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9pt,1.35pt" to="26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">
                <o:lock v:ext="edit" shapetype="f"/>
              </v:line>
            </w:pict>
          </mc:Fallback>
        </mc:AlternateContent>
      </w:r>
      <w:r w:rsidR="003E255A" w:rsidRPr="003E255A">
        <w:rPr>
          <w:rFonts w:ascii="Times New Roman" w:hAnsi="Times New Roman"/>
          <w:bCs/>
          <w:iCs/>
          <w:sz w:val="28"/>
          <w:szCs w:val="28"/>
          <w:lang w:val="pt-BR"/>
        </w:rPr>
        <w:t>Kính gửi:</w:t>
      </w:r>
      <w:r w:rsidR="004A7019">
        <w:rPr>
          <w:rFonts w:ascii="Times New Roman" w:hAnsi="Times New Roman"/>
          <w:bCs/>
          <w:iCs/>
          <w:sz w:val="28"/>
          <w:szCs w:val="28"/>
          <w:lang w:val="pt-BR"/>
        </w:rPr>
        <w:t xml:space="preserve"> </w:t>
      </w:r>
      <w:r w:rsidR="000567D2" w:rsidRPr="000567D2">
        <w:rPr>
          <w:rFonts w:ascii="Times New Roman" w:hAnsi="Times New Roman"/>
          <w:bCs/>
          <w:iCs/>
          <w:sz w:val="28"/>
          <w:szCs w:val="28"/>
          <w:lang w:val="pt-BR"/>
        </w:rPr>
        <w:t xml:space="preserve">Ủy ban </w:t>
      </w:r>
      <w:r w:rsidR="00872C97">
        <w:rPr>
          <w:rFonts w:ascii="Times New Roman" w:hAnsi="Times New Roman"/>
          <w:bCs/>
          <w:iCs/>
          <w:sz w:val="28"/>
          <w:szCs w:val="28"/>
          <w:lang w:val="pt-BR"/>
        </w:rPr>
        <w:t>Thường vụ Quốc hội</w:t>
      </w:r>
    </w:p>
    <w:p w14:paraId="67DB9AF8" w14:textId="151E5F32" w:rsidR="003254C4" w:rsidRPr="00546726" w:rsidRDefault="00872C97" w:rsidP="002C67FC">
      <w:pPr>
        <w:widowControl w:val="0"/>
        <w:tabs>
          <w:tab w:val="left" w:pos="540"/>
          <w:tab w:val="left" w:pos="900"/>
          <w:tab w:val="left" w:pos="4860"/>
        </w:tabs>
        <w:spacing w:before="120" w:after="120"/>
        <w:ind w:firstLine="561"/>
        <w:jc w:val="both"/>
        <w:rPr>
          <w:rFonts w:ascii="Times New Roman" w:hAnsi="Times New Roman"/>
          <w:bCs/>
          <w:iCs/>
          <w:sz w:val="28"/>
          <w:szCs w:val="28"/>
          <w:lang w:val="pt-BR"/>
        </w:rPr>
      </w:pPr>
      <w:r w:rsidRPr="002C67FC">
        <w:rPr>
          <w:rFonts w:ascii="Times New Roman" w:hAnsi="Times New Roman"/>
          <w:bCs/>
          <w:iCs/>
          <w:spacing w:val="-4"/>
          <w:sz w:val="28"/>
          <w:szCs w:val="28"/>
          <w:lang w:val="pt-BR"/>
        </w:rPr>
        <w:t xml:space="preserve">Ủy ban Pháp luật đã </w:t>
      </w:r>
      <w:r w:rsidR="00B954CF" w:rsidRPr="002C67FC">
        <w:rPr>
          <w:rFonts w:ascii="Times New Roman" w:hAnsi="Times New Roman"/>
          <w:bCs/>
          <w:iCs/>
          <w:spacing w:val="-4"/>
          <w:sz w:val="28"/>
          <w:szCs w:val="28"/>
          <w:lang w:val="pt-BR"/>
        </w:rPr>
        <w:t xml:space="preserve">có Báo cáo đầy đủ số 3591/BC-UBPL15 </w:t>
      </w:r>
      <w:r w:rsidR="00AF2C8E" w:rsidRPr="002C67FC">
        <w:rPr>
          <w:rFonts w:ascii="Times New Roman" w:hAnsi="Times New Roman"/>
          <w:bCs/>
          <w:iCs/>
          <w:spacing w:val="-4"/>
          <w:sz w:val="28"/>
          <w:szCs w:val="28"/>
          <w:lang w:val="pt-BR"/>
        </w:rPr>
        <w:t>ngày 09/12/2024</w:t>
      </w:r>
      <w:r w:rsidR="00AF2C8E">
        <w:rPr>
          <w:rFonts w:ascii="Times New Roman" w:hAnsi="Times New Roman"/>
          <w:bCs/>
          <w:iCs/>
          <w:sz w:val="28"/>
          <w:szCs w:val="28"/>
          <w:lang w:val="pt-BR"/>
        </w:rPr>
        <w:t xml:space="preserve"> </w:t>
      </w:r>
      <w:r w:rsidR="00AF2C8E" w:rsidRPr="002C67FC">
        <w:rPr>
          <w:rFonts w:ascii="Times New Roman" w:hAnsi="Times New Roman"/>
          <w:bCs/>
          <w:iCs/>
          <w:spacing w:val="-2"/>
          <w:sz w:val="28"/>
          <w:szCs w:val="28"/>
          <w:lang w:val="pt-BR"/>
        </w:rPr>
        <w:t xml:space="preserve">thẩm tra Báo cáo số 726/BC-CP ngày 28/10/2024 của Chính phủ về thẩm quyền xử phạt vi phạm hành chính của một số chức danh </w:t>
      </w:r>
      <w:r w:rsidR="00B954CF" w:rsidRPr="002C67FC">
        <w:rPr>
          <w:rFonts w:ascii="Times New Roman" w:hAnsi="Times New Roman"/>
          <w:bCs/>
          <w:iCs/>
          <w:spacing w:val="-2"/>
          <w:sz w:val="28"/>
          <w:szCs w:val="28"/>
          <w:lang w:val="pt-BR"/>
        </w:rPr>
        <w:t>gửi Ủy ban Thường vụ Quốc hội</w:t>
      </w:r>
      <w:r w:rsidRPr="002C67FC">
        <w:rPr>
          <w:rFonts w:ascii="Times New Roman" w:hAnsi="Times New Roman"/>
          <w:bCs/>
          <w:iCs/>
          <w:spacing w:val="-2"/>
          <w:sz w:val="28"/>
          <w:szCs w:val="28"/>
          <w:lang w:val="pt-BR"/>
        </w:rPr>
        <w:t xml:space="preserve">. </w:t>
      </w:r>
      <w:r w:rsidR="003254C4" w:rsidRPr="002C67FC">
        <w:rPr>
          <w:rFonts w:ascii="Times New Roman" w:hAnsi="Times New Roman"/>
          <w:color w:val="000000"/>
          <w:spacing w:val="-2"/>
          <w:sz w:val="28"/>
          <w:szCs w:val="28"/>
          <w:lang w:val="nl-NL"/>
        </w:rPr>
        <w:t xml:space="preserve">Ủy ban Pháp luật </w:t>
      </w:r>
      <w:r w:rsidR="00AF2C8E" w:rsidRPr="002C67FC">
        <w:rPr>
          <w:rFonts w:ascii="Times New Roman" w:hAnsi="Times New Roman"/>
          <w:color w:val="000000"/>
          <w:spacing w:val="-2"/>
          <w:sz w:val="28"/>
          <w:szCs w:val="28"/>
          <w:lang w:val="nl-NL"/>
        </w:rPr>
        <w:t>xin</w:t>
      </w:r>
      <w:r w:rsidR="00A94FBA" w:rsidRPr="002C67FC">
        <w:rPr>
          <w:rFonts w:ascii="Times New Roman" w:hAnsi="Times New Roman"/>
          <w:color w:val="000000"/>
          <w:spacing w:val="-2"/>
          <w:sz w:val="28"/>
          <w:szCs w:val="28"/>
          <w:lang w:val="nl-NL"/>
        </w:rPr>
        <w:t xml:space="preserve"> báo cáo </w:t>
      </w:r>
      <w:bookmarkStart w:id="0" w:name="_GoBack"/>
      <w:bookmarkEnd w:id="0"/>
      <w:r w:rsidR="00BF3E74" w:rsidRPr="002C67FC">
        <w:rPr>
          <w:rFonts w:ascii="Times New Roman" w:hAnsi="Times New Roman"/>
          <w:color w:val="000000"/>
          <w:spacing w:val="-2"/>
          <w:sz w:val="28"/>
          <w:szCs w:val="28"/>
          <w:lang w:val="nl-NL"/>
        </w:rPr>
        <w:t xml:space="preserve">tóm tắt </w:t>
      </w:r>
      <w:r w:rsidR="00AF2C8E" w:rsidRPr="002C67FC">
        <w:rPr>
          <w:rFonts w:ascii="Times New Roman" w:hAnsi="Times New Roman"/>
          <w:color w:val="000000"/>
          <w:spacing w:val="-2"/>
          <w:sz w:val="28"/>
          <w:szCs w:val="28"/>
          <w:lang w:val="nl-NL"/>
        </w:rPr>
        <w:t xml:space="preserve">ý kiến </w:t>
      </w:r>
      <w:r w:rsidR="00A94FBA" w:rsidRPr="002C67FC">
        <w:rPr>
          <w:rFonts w:ascii="Times New Roman" w:hAnsi="Times New Roman"/>
          <w:color w:val="000000"/>
          <w:spacing w:val="-2"/>
          <w:sz w:val="28"/>
          <w:szCs w:val="28"/>
          <w:lang w:val="nl-NL"/>
        </w:rPr>
        <w:t xml:space="preserve">thẩm tra </w:t>
      </w:r>
      <w:r w:rsidR="003254C4" w:rsidRPr="002C67FC">
        <w:rPr>
          <w:rFonts w:ascii="Times New Roman" w:hAnsi="Times New Roman"/>
          <w:bCs/>
          <w:iCs/>
          <w:spacing w:val="-2"/>
          <w:sz w:val="28"/>
          <w:szCs w:val="28"/>
          <w:lang w:val="pt-BR"/>
        </w:rPr>
        <w:t>về nội dung này như sau:</w:t>
      </w:r>
    </w:p>
    <w:p w14:paraId="6ED5194C" w14:textId="77777777" w:rsidR="002A6F9C" w:rsidRDefault="002A6F9C" w:rsidP="002C67FC">
      <w:pPr>
        <w:widowControl w:val="0"/>
        <w:tabs>
          <w:tab w:val="left" w:pos="540"/>
          <w:tab w:val="left" w:pos="900"/>
          <w:tab w:val="left" w:pos="4860"/>
        </w:tabs>
        <w:spacing w:before="120" w:after="120"/>
        <w:ind w:firstLine="561"/>
        <w:jc w:val="both"/>
        <w:rPr>
          <w:rFonts w:ascii="Times New Roman" w:hAnsi="Times New Roman"/>
          <w:b/>
          <w:bCs/>
          <w:iCs/>
          <w:sz w:val="28"/>
          <w:szCs w:val="28"/>
          <w:lang w:val="pt-BR"/>
        </w:rPr>
      </w:pPr>
      <w:r w:rsidRPr="002A6F9C">
        <w:rPr>
          <w:rFonts w:ascii="Times New Roman" w:hAnsi="Times New Roman"/>
          <w:b/>
          <w:bCs/>
          <w:iCs/>
          <w:sz w:val="26"/>
          <w:szCs w:val="28"/>
          <w:lang w:val="pt-BR"/>
        </w:rPr>
        <w:t>I. MỘT SỐ VẤN ĐỀ CHUNG</w:t>
      </w:r>
    </w:p>
    <w:p w14:paraId="7AB1C6AE" w14:textId="63E5A928" w:rsidR="00BF3E74" w:rsidRDefault="00A94FBA" w:rsidP="002C67FC">
      <w:pPr>
        <w:widowControl w:val="0"/>
        <w:tabs>
          <w:tab w:val="left" w:pos="540"/>
          <w:tab w:val="left" w:pos="900"/>
          <w:tab w:val="left" w:pos="4860"/>
        </w:tabs>
        <w:spacing w:before="120" w:after="120"/>
        <w:ind w:firstLine="561"/>
        <w:jc w:val="both"/>
        <w:rPr>
          <w:rFonts w:ascii="Times New Roman" w:hAnsi="Times New Roman"/>
          <w:sz w:val="28"/>
          <w:szCs w:val="28"/>
          <w:lang w:val="pt-BR"/>
        </w:rPr>
      </w:pPr>
      <w:r w:rsidRPr="00546726">
        <w:rPr>
          <w:rFonts w:ascii="Times New Roman" w:hAnsi="Times New Roman"/>
          <w:color w:val="000000"/>
          <w:sz w:val="28"/>
          <w:szCs w:val="28"/>
          <w:lang w:val="nl-NL"/>
        </w:rPr>
        <w:t xml:space="preserve">Ủy ban Pháp luật </w:t>
      </w:r>
      <w:r w:rsidRPr="001D033A">
        <w:rPr>
          <w:rFonts w:ascii="Times New Roman" w:hAnsi="Times New Roman"/>
          <w:sz w:val="28"/>
          <w:szCs w:val="28"/>
          <w:lang w:val="pt-BR"/>
        </w:rPr>
        <w:t xml:space="preserve">tán thành sự cần </w:t>
      </w:r>
      <w:r w:rsidR="00BE0C42">
        <w:rPr>
          <w:rFonts w:ascii="Times New Roman" w:hAnsi="Times New Roman"/>
          <w:sz w:val="28"/>
          <w:szCs w:val="28"/>
          <w:lang w:val="pt-BR"/>
        </w:rPr>
        <w:t>thiết quy định, điều chỉnh một số chức danh có</w:t>
      </w:r>
      <w:r w:rsidRPr="001D033A">
        <w:rPr>
          <w:rFonts w:ascii="Times New Roman" w:hAnsi="Times New Roman"/>
          <w:sz w:val="28"/>
          <w:szCs w:val="28"/>
          <w:lang w:val="pt-BR"/>
        </w:rPr>
        <w:t xml:space="preserve"> thẩm quyền xử phạt vi phạm hành chính tại các nghị định </w:t>
      </w:r>
      <w:r w:rsidR="00BE0C42">
        <w:rPr>
          <w:rFonts w:ascii="Times New Roman" w:hAnsi="Times New Roman"/>
          <w:sz w:val="28"/>
          <w:szCs w:val="28"/>
          <w:lang w:val="pt-BR"/>
        </w:rPr>
        <w:t xml:space="preserve">của Chính phủ về </w:t>
      </w:r>
      <w:r w:rsidRPr="001D033A">
        <w:rPr>
          <w:rFonts w:ascii="Times New Roman" w:hAnsi="Times New Roman"/>
          <w:sz w:val="28"/>
          <w:szCs w:val="28"/>
          <w:lang w:val="pt-BR"/>
        </w:rPr>
        <w:t xml:space="preserve">xử phạt vi phạm hành chính trong lĩnh vực thanh tra </w:t>
      </w:r>
      <w:r w:rsidR="00BF3E74">
        <w:rPr>
          <w:rFonts w:ascii="Times New Roman" w:hAnsi="Times New Roman"/>
          <w:sz w:val="28"/>
          <w:szCs w:val="28"/>
          <w:lang w:val="pt-BR"/>
        </w:rPr>
        <w:t>với lý do được nêu tại Báo cáo của Chính phủ</w:t>
      </w:r>
      <w:r w:rsidR="00CB3C35" w:rsidRPr="001D033A">
        <w:rPr>
          <w:rFonts w:ascii="Times New Roman" w:hAnsi="Times New Roman"/>
          <w:sz w:val="28"/>
          <w:szCs w:val="28"/>
          <w:lang w:val="pt-BR"/>
        </w:rPr>
        <w:t>.</w:t>
      </w:r>
      <w:r w:rsidR="00BF3E74">
        <w:rPr>
          <w:rFonts w:ascii="Times New Roman" w:hAnsi="Times New Roman"/>
          <w:sz w:val="28"/>
          <w:szCs w:val="28"/>
          <w:lang w:val="pt-BR"/>
        </w:rPr>
        <w:t xml:space="preserve"> </w:t>
      </w:r>
      <w:r w:rsidR="002A048F">
        <w:rPr>
          <w:rFonts w:ascii="Times New Roman" w:hAnsi="Times New Roman"/>
          <w:sz w:val="28"/>
          <w:szCs w:val="28"/>
          <w:lang w:val="pt-BR"/>
        </w:rPr>
        <w:t xml:space="preserve">Tuy nhiên, </w:t>
      </w:r>
      <w:r w:rsidR="002A048F" w:rsidRPr="001D033A">
        <w:rPr>
          <w:rFonts w:ascii="Times New Roman" w:hAnsi="Times New Roman"/>
          <w:sz w:val="28"/>
          <w:szCs w:val="28"/>
          <w:lang w:val="pt-BR"/>
        </w:rPr>
        <w:t xml:space="preserve">đề nghị </w:t>
      </w:r>
      <w:r w:rsidR="00E03809">
        <w:rPr>
          <w:rFonts w:ascii="Times New Roman" w:hAnsi="Times New Roman"/>
          <w:sz w:val="28"/>
          <w:szCs w:val="28"/>
          <w:lang w:val="pt-BR"/>
        </w:rPr>
        <w:t xml:space="preserve">Chính phủ </w:t>
      </w:r>
      <w:r w:rsidR="002A048F" w:rsidRPr="001D033A">
        <w:rPr>
          <w:rFonts w:ascii="Times New Roman" w:hAnsi="Times New Roman"/>
          <w:sz w:val="28"/>
          <w:szCs w:val="28"/>
          <w:lang w:val="pt-BR"/>
        </w:rPr>
        <w:t xml:space="preserve">cân nhắc thời điểm </w:t>
      </w:r>
      <w:r w:rsidR="002A048F">
        <w:rPr>
          <w:rFonts w:ascii="Times New Roman" w:hAnsi="Times New Roman"/>
          <w:sz w:val="28"/>
          <w:szCs w:val="28"/>
          <w:lang w:val="pt-BR"/>
        </w:rPr>
        <w:t>điều chỉnh</w:t>
      </w:r>
      <w:r w:rsidR="002A048F" w:rsidRPr="001D033A">
        <w:rPr>
          <w:rFonts w:ascii="Times New Roman" w:hAnsi="Times New Roman"/>
          <w:sz w:val="28"/>
          <w:szCs w:val="28"/>
          <w:lang w:val="pt-BR"/>
        </w:rPr>
        <w:t>, bổ sung thẩm quyền xử phạt vi phạm hành chính tại các nghị định, tránh việc phải sửa đổi, bổ sung nhiều lần</w:t>
      </w:r>
      <w:r w:rsidR="009832C2">
        <w:rPr>
          <w:rFonts w:ascii="Times New Roman" w:hAnsi="Times New Roman"/>
          <w:sz w:val="28"/>
          <w:szCs w:val="28"/>
          <w:lang w:val="pt-BR"/>
        </w:rPr>
        <w:t xml:space="preserve"> do</w:t>
      </w:r>
      <w:r w:rsidR="00E833B0">
        <w:rPr>
          <w:rFonts w:ascii="Times New Roman" w:hAnsi="Times New Roman"/>
          <w:sz w:val="28"/>
          <w:szCs w:val="28"/>
          <w:lang w:val="pt-BR"/>
        </w:rPr>
        <w:t xml:space="preserve"> hiện nay các cơ quan đang thực hiện</w:t>
      </w:r>
      <w:r w:rsidR="009832C2">
        <w:rPr>
          <w:rFonts w:ascii="Times New Roman" w:hAnsi="Times New Roman"/>
          <w:sz w:val="28"/>
          <w:szCs w:val="28"/>
          <w:lang w:val="pt-BR"/>
        </w:rPr>
        <w:t xml:space="preserve"> </w:t>
      </w:r>
      <w:r w:rsidR="009832C2" w:rsidRPr="001D033A">
        <w:rPr>
          <w:rFonts w:ascii="Times New Roman" w:hAnsi="Times New Roman"/>
          <w:spacing w:val="-2"/>
          <w:sz w:val="28"/>
          <w:szCs w:val="28"/>
          <w:lang w:val="pt-BR"/>
        </w:rPr>
        <w:t>chủ trương sắp xếp, tinh gọn tổ chức bộ máy theo chỉ đạo của Trung ương</w:t>
      </w:r>
      <w:r w:rsidR="002A048F" w:rsidRPr="001D033A">
        <w:rPr>
          <w:rFonts w:ascii="Times New Roman" w:hAnsi="Times New Roman"/>
          <w:sz w:val="28"/>
          <w:szCs w:val="28"/>
          <w:lang w:val="pt-BR"/>
        </w:rPr>
        <w:t xml:space="preserve">. </w:t>
      </w:r>
    </w:p>
    <w:p w14:paraId="0EBF5513" w14:textId="7BE8DDA5" w:rsidR="00A94FBA" w:rsidRPr="001D033A" w:rsidRDefault="00BF3E74" w:rsidP="002C67FC">
      <w:pPr>
        <w:widowControl w:val="0"/>
        <w:tabs>
          <w:tab w:val="left" w:pos="540"/>
          <w:tab w:val="left" w:pos="900"/>
          <w:tab w:val="left" w:pos="4860"/>
        </w:tabs>
        <w:spacing w:before="120" w:after="120"/>
        <w:ind w:firstLine="561"/>
        <w:jc w:val="both"/>
        <w:rPr>
          <w:rFonts w:ascii="Times New Roman" w:hAnsi="Times New Roman"/>
          <w:sz w:val="28"/>
          <w:szCs w:val="28"/>
          <w:lang w:val="pt-BR"/>
        </w:rPr>
      </w:pPr>
      <w:r>
        <w:rPr>
          <w:rFonts w:ascii="Times New Roman" w:hAnsi="Times New Roman"/>
          <w:sz w:val="28"/>
          <w:szCs w:val="28"/>
          <w:lang w:val="pt-BR"/>
        </w:rPr>
        <w:t>V</w:t>
      </w:r>
      <w:r w:rsidRPr="001D033A">
        <w:rPr>
          <w:rFonts w:ascii="Times New Roman" w:hAnsi="Times New Roman"/>
          <w:spacing w:val="-2"/>
          <w:sz w:val="28"/>
          <w:szCs w:val="28"/>
          <w:lang w:val="pt-BR"/>
        </w:rPr>
        <w:t xml:space="preserve">iệc Chính phủ trình Ủy ban Thường vụ Quốc hội xem xét, cho ý kiến </w:t>
      </w:r>
      <w:r>
        <w:rPr>
          <w:rFonts w:ascii="Times New Roman" w:hAnsi="Times New Roman"/>
          <w:spacing w:val="-2"/>
          <w:sz w:val="28"/>
          <w:szCs w:val="28"/>
          <w:lang w:val="pt-BR"/>
        </w:rPr>
        <w:t xml:space="preserve">nội dung này </w:t>
      </w:r>
      <w:r w:rsidRPr="001D033A">
        <w:rPr>
          <w:rFonts w:ascii="Times New Roman" w:hAnsi="Times New Roman"/>
          <w:bCs/>
          <w:iCs/>
          <w:spacing w:val="-2"/>
          <w:sz w:val="28"/>
          <w:szCs w:val="28"/>
          <w:lang w:val="pt-BR"/>
        </w:rPr>
        <w:t>là bảo đảm cơ sở pháp lý, đúng thẩm quyền theo quy định tại khoản 2 Điều 53 của Luật Xử lý vi phạm hành chính</w:t>
      </w:r>
      <w:r w:rsidR="00E03809">
        <w:rPr>
          <w:rFonts w:ascii="Times New Roman" w:hAnsi="Times New Roman"/>
          <w:bCs/>
          <w:iCs/>
          <w:spacing w:val="-2"/>
          <w:sz w:val="28"/>
          <w:szCs w:val="28"/>
          <w:lang w:val="pt-BR"/>
        </w:rPr>
        <w:t>, theo đó “</w:t>
      </w:r>
      <w:r w:rsidR="00E03809" w:rsidRPr="001D033A">
        <w:rPr>
          <w:rFonts w:ascii="Times New Roman" w:hAnsi="Times New Roman"/>
          <w:i/>
          <w:spacing w:val="-2"/>
          <w:sz w:val="28"/>
          <w:szCs w:val="28"/>
          <w:lang w:val="pt-BR"/>
        </w:rPr>
        <w:t>Trường hợp chức danh có thẩm quyền xử phạt vi phạm hành chính có sự thay đổi về nhiệm vụ, quyền hạn thì thẩm quyền xử phạt của chức danh đó do Chính phủ quy định sau khi được sự đồng ý của Ủy ban Thường vụ Quốc hội</w:t>
      </w:r>
      <w:r w:rsidR="00E03809" w:rsidRPr="001D033A">
        <w:rPr>
          <w:rFonts w:ascii="Times New Roman" w:hAnsi="Times New Roman"/>
          <w:bCs/>
          <w:iCs/>
          <w:spacing w:val="-2"/>
          <w:sz w:val="28"/>
          <w:szCs w:val="28"/>
          <w:lang w:val="pt-BR"/>
        </w:rPr>
        <w:t>”</w:t>
      </w:r>
      <w:r>
        <w:rPr>
          <w:rFonts w:ascii="Times New Roman" w:hAnsi="Times New Roman"/>
          <w:bCs/>
          <w:iCs/>
          <w:spacing w:val="-2"/>
          <w:sz w:val="28"/>
          <w:szCs w:val="28"/>
          <w:lang w:val="pt-BR"/>
        </w:rPr>
        <w:t>.</w:t>
      </w:r>
    </w:p>
    <w:p w14:paraId="57414312" w14:textId="77777777" w:rsidR="002A6F9C" w:rsidRPr="005B47A1" w:rsidRDefault="0041249C" w:rsidP="002C67FC">
      <w:pPr>
        <w:widowControl w:val="0"/>
        <w:tabs>
          <w:tab w:val="left" w:pos="540"/>
          <w:tab w:val="left" w:pos="900"/>
          <w:tab w:val="left" w:pos="4860"/>
        </w:tabs>
        <w:spacing w:before="120" w:after="120"/>
        <w:ind w:firstLine="561"/>
        <w:jc w:val="both"/>
        <w:rPr>
          <w:rFonts w:ascii="Times New Roman" w:hAnsi="Times New Roman"/>
          <w:b/>
          <w:sz w:val="26"/>
          <w:szCs w:val="28"/>
          <w:lang w:val="pt-BR"/>
        </w:rPr>
      </w:pPr>
      <w:r w:rsidRPr="005B47A1">
        <w:rPr>
          <w:rFonts w:ascii="Times New Roman" w:hAnsi="Times New Roman"/>
          <w:b/>
          <w:sz w:val="26"/>
          <w:szCs w:val="28"/>
          <w:lang w:val="pt-BR"/>
        </w:rPr>
        <w:t xml:space="preserve">II. </w:t>
      </w:r>
      <w:r w:rsidR="002A6F9C" w:rsidRPr="005B47A1">
        <w:rPr>
          <w:rFonts w:ascii="Times New Roman" w:hAnsi="Times New Roman"/>
          <w:b/>
          <w:sz w:val="26"/>
          <w:szCs w:val="28"/>
          <w:lang w:val="pt-BR"/>
        </w:rPr>
        <w:t>VỀ NỘI DUNG CHÍNH PHỦ XIN Ý KIẾN ỦY BAN THƯỜNG VỤ QUỐC HỘI</w:t>
      </w:r>
    </w:p>
    <w:p w14:paraId="7DB6EB9E" w14:textId="1E42025F" w:rsidR="00580DF9" w:rsidRPr="002C67FC" w:rsidRDefault="00C25601" w:rsidP="002C67FC">
      <w:pPr>
        <w:widowControl w:val="0"/>
        <w:tabs>
          <w:tab w:val="left" w:pos="540"/>
          <w:tab w:val="left" w:pos="900"/>
          <w:tab w:val="left" w:pos="4860"/>
        </w:tabs>
        <w:spacing w:before="120" w:after="120"/>
        <w:ind w:firstLine="561"/>
        <w:jc w:val="both"/>
        <w:rPr>
          <w:rFonts w:ascii="Times New Roman" w:hAnsi="Times New Roman"/>
          <w:sz w:val="28"/>
          <w:szCs w:val="28"/>
          <w:lang w:val="pt-BR"/>
        </w:rPr>
      </w:pPr>
      <w:r w:rsidRPr="005B47A1">
        <w:rPr>
          <w:rFonts w:ascii="Times New Roman" w:hAnsi="Times New Roman"/>
          <w:b/>
          <w:sz w:val="28"/>
          <w:szCs w:val="28"/>
          <w:lang w:val="pt-BR"/>
        </w:rPr>
        <w:t xml:space="preserve">1. </w:t>
      </w:r>
      <w:r w:rsidR="00934778" w:rsidRPr="005B47A1">
        <w:rPr>
          <w:rFonts w:ascii="Times New Roman" w:hAnsi="Times New Roman"/>
          <w:b/>
          <w:sz w:val="28"/>
          <w:szCs w:val="28"/>
          <w:lang w:val="pt-BR"/>
        </w:rPr>
        <w:t>Các chức danh trước đây có thẩm quyền xử phạt và thuộc cơ quan thực hiện chức năng thanh tra, nhưng theo quy định của Luật Thanh tra năm 2022 và Nghị định số 03/2024/NĐ-CP thì không còn được giao thực hiện chức năng thanh tra chuyên ngành</w:t>
      </w:r>
      <w:r w:rsidR="00E03809">
        <w:rPr>
          <w:rFonts w:ascii="Times New Roman" w:hAnsi="Times New Roman"/>
          <w:b/>
          <w:sz w:val="28"/>
          <w:szCs w:val="28"/>
          <w:lang w:val="pt-BR"/>
        </w:rPr>
        <w:t xml:space="preserve"> </w:t>
      </w:r>
      <w:r w:rsidR="00E03809" w:rsidRPr="002C67FC">
        <w:rPr>
          <w:rFonts w:ascii="Times New Roman" w:hAnsi="Times New Roman"/>
          <w:sz w:val="28"/>
          <w:szCs w:val="28"/>
          <w:lang w:val="pt-BR"/>
        </w:rPr>
        <w:t>(gồm 17 chức danh)</w:t>
      </w:r>
    </w:p>
    <w:p w14:paraId="7CEC3101" w14:textId="36F4570B" w:rsidR="009275D6" w:rsidRPr="001D033A" w:rsidRDefault="00140BC9" w:rsidP="002C67FC">
      <w:pPr>
        <w:widowControl w:val="0"/>
        <w:tabs>
          <w:tab w:val="left" w:pos="540"/>
          <w:tab w:val="left" w:pos="900"/>
          <w:tab w:val="left" w:pos="4860"/>
        </w:tabs>
        <w:spacing w:before="120" w:after="120"/>
        <w:ind w:firstLine="561"/>
        <w:jc w:val="both"/>
        <w:rPr>
          <w:rFonts w:ascii="Times New Roman" w:hAnsi="Times New Roman"/>
          <w:spacing w:val="-4"/>
          <w:sz w:val="28"/>
          <w:szCs w:val="28"/>
          <w:lang w:val="pt-BR"/>
        </w:rPr>
      </w:pPr>
      <w:r w:rsidRPr="001D033A">
        <w:rPr>
          <w:rFonts w:ascii="Times New Roman" w:hAnsi="Times New Roman"/>
          <w:b/>
          <w:bCs/>
          <w:spacing w:val="-4"/>
          <w:sz w:val="28"/>
          <w:szCs w:val="28"/>
          <w:lang w:val="pt-BR"/>
        </w:rPr>
        <w:t>1.1.</w:t>
      </w:r>
      <w:r w:rsidR="009275D6" w:rsidRPr="001D033A">
        <w:rPr>
          <w:rFonts w:ascii="Times New Roman" w:hAnsi="Times New Roman"/>
          <w:spacing w:val="-4"/>
          <w:sz w:val="28"/>
          <w:szCs w:val="28"/>
          <w:lang w:val="pt-BR"/>
        </w:rPr>
        <w:t xml:space="preserve"> </w:t>
      </w:r>
      <w:r w:rsidR="001775F3" w:rsidRPr="001D033A">
        <w:rPr>
          <w:rFonts w:ascii="Times New Roman" w:hAnsi="Times New Roman"/>
          <w:color w:val="000000"/>
          <w:spacing w:val="-4"/>
          <w:sz w:val="28"/>
          <w:szCs w:val="28"/>
          <w:lang w:val="nl-NL"/>
        </w:rPr>
        <w:t xml:space="preserve">Ủy ban Pháp luật </w:t>
      </w:r>
      <w:r w:rsidR="001775F3" w:rsidRPr="001D033A">
        <w:rPr>
          <w:rFonts w:ascii="Times New Roman" w:hAnsi="Times New Roman"/>
          <w:spacing w:val="-4"/>
          <w:sz w:val="28"/>
          <w:szCs w:val="28"/>
          <w:lang w:val="pt-BR"/>
        </w:rPr>
        <w:t>t</w:t>
      </w:r>
      <w:r w:rsidR="009275D6" w:rsidRPr="001D033A">
        <w:rPr>
          <w:rFonts w:ascii="Times New Roman" w:hAnsi="Times New Roman"/>
          <w:spacing w:val="-4"/>
          <w:sz w:val="28"/>
          <w:szCs w:val="28"/>
          <w:lang w:val="pt-BR"/>
        </w:rPr>
        <w:t xml:space="preserve">án thành đề xuất của Chính phủ </w:t>
      </w:r>
      <w:r w:rsidR="002B3B16" w:rsidRPr="001D033A">
        <w:rPr>
          <w:rFonts w:ascii="Times New Roman" w:hAnsi="Times New Roman"/>
          <w:spacing w:val="-4"/>
          <w:sz w:val="28"/>
          <w:szCs w:val="28"/>
          <w:lang w:val="pt-BR"/>
        </w:rPr>
        <w:t xml:space="preserve">về </w:t>
      </w:r>
      <w:r w:rsidR="009275D6" w:rsidRPr="001D033A">
        <w:rPr>
          <w:rFonts w:ascii="Times New Roman" w:hAnsi="Times New Roman"/>
          <w:spacing w:val="-4"/>
          <w:sz w:val="28"/>
          <w:szCs w:val="28"/>
          <w:lang w:val="pt-BR"/>
        </w:rPr>
        <w:t xml:space="preserve">bỏ thẩm quyền xử phạt vi phạm hành chính đối với </w:t>
      </w:r>
      <w:r w:rsidR="00C84BCB" w:rsidRPr="001D033A">
        <w:rPr>
          <w:rFonts w:ascii="Times New Roman" w:hAnsi="Times New Roman"/>
          <w:spacing w:val="-4"/>
          <w:sz w:val="28"/>
          <w:szCs w:val="28"/>
          <w:lang w:val="pt-BR"/>
        </w:rPr>
        <w:t>0</w:t>
      </w:r>
      <w:r w:rsidR="009275D6" w:rsidRPr="001D033A">
        <w:rPr>
          <w:rFonts w:ascii="Times New Roman" w:hAnsi="Times New Roman"/>
          <w:spacing w:val="-4"/>
          <w:sz w:val="28"/>
          <w:szCs w:val="28"/>
          <w:lang w:val="pt-BR"/>
        </w:rPr>
        <w:t>5 chức danh</w:t>
      </w:r>
      <w:r w:rsidR="00A77A9E" w:rsidRPr="001D033A">
        <w:rPr>
          <w:rFonts w:ascii="Times New Roman" w:hAnsi="Times New Roman"/>
          <w:spacing w:val="-4"/>
          <w:sz w:val="28"/>
          <w:szCs w:val="28"/>
          <w:lang w:val="pt-BR"/>
        </w:rPr>
        <w:t xml:space="preserve">. </w:t>
      </w:r>
    </w:p>
    <w:p w14:paraId="65DF626C" w14:textId="77777777" w:rsidR="009275D6" w:rsidRDefault="00140BC9" w:rsidP="002C67FC">
      <w:pPr>
        <w:widowControl w:val="0"/>
        <w:tabs>
          <w:tab w:val="left" w:pos="540"/>
          <w:tab w:val="left" w:pos="900"/>
          <w:tab w:val="left" w:pos="4860"/>
        </w:tabs>
        <w:spacing w:before="120" w:after="80"/>
        <w:ind w:firstLine="561"/>
        <w:jc w:val="both"/>
        <w:rPr>
          <w:rFonts w:ascii="Times New Roman" w:hAnsi="Times New Roman"/>
          <w:sz w:val="28"/>
          <w:szCs w:val="28"/>
          <w:lang w:val="pt-BR"/>
        </w:rPr>
      </w:pPr>
      <w:r w:rsidRPr="001D033A">
        <w:rPr>
          <w:rFonts w:ascii="Times New Roman" w:hAnsi="Times New Roman"/>
          <w:b/>
          <w:bCs/>
          <w:sz w:val="28"/>
          <w:szCs w:val="28"/>
          <w:lang w:val="pt-BR"/>
        </w:rPr>
        <w:t>1.2.</w:t>
      </w:r>
      <w:r w:rsidR="009275D6">
        <w:rPr>
          <w:rFonts w:ascii="Times New Roman" w:hAnsi="Times New Roman"/>
          <w:sz w:val="28"/>
          <w:szCs w:val="28"/>
          <w:lang w:val="pt-BR"/>
        </w:rPr>
        <w:t xml:space="preserve"> Đối với 12 chức danh Chính phủ đề xuất giữ </w:t>
      </w:r>
      <w:r w:rsidR="009275D6">
        <w:rPr>
          <w:rFonts w:ascii="Times New Roman" w:hAnsi="Times New Roman"/>
          <w:spacing w:val="-2"/>
          <w:sz w:val="28"/>
          <w:szCs w:val="28"/>
          <w:lang w:val="pt-BR"/>
        </w:rPr>
        <w:t xml:space="preserve">thẩm quyền xử phạt vi phạm hành chính: </w:t>
      </w:r>
    </w:p>
    <w:p w14:paraId="45CFBB46" w14:textId="7C975199" w:rsidR="00976C9C" w:rsidRPr="001D033A" w:rsidRDefault="00140BC9" w:rsidP="002C67FC">
      <w:pPr>
        <w:widowControl w:val="0"/>
        <w:tabs>
          <w:tab w:val="left" w:pos="540"/>
          <w:tab w:val="left" w:pos="900"/>
          <w:tab w:val="left" w:pos="4860"/>
        </w:tabs>
        <w:spacing w:before="80" w:after="120"/>
        <w:ind w:firstLine="561"/>
        <w:jc w:val="both"/>
        <w:rPr>
          <w:rFonts w:ascii="Times New Roman" w:hAnsi="Times New Roman"/>
          <w:sz w:val="28"/>
          <w:szCs w:val="28"/>
          <w:lang w:val="pt-BR"/>
        </w:rPr>
      </w:pPr>
      <w:r w:rsidRPr="00976C9C">
        <w:rPr>
          <w:rFonts w:ascii="Times New Roman" w:hAnsi="Times New Roman"/>
          <w:sz w:val="28"/>
          <w:szCs w:val="28"/>
          <w:lang w:val="pt-BR"/>
        </w:rPr>
        <w:t>-</w:t>
      </w:r>
      <w:r w:rsidR="006E4B57" w:rsidRPr="00976C9C">
        <w:rPr>
          <w:rFonts w:ascii="Times New Roman" w:hAnsi="Times New Roman"/>
          <w:sz w:val="28"/>
          <w:szCs w:val="28"/>
          <w:lang w:val="pt-BR"/>
        </w:rPr>
        <w:t xml:space="preserve"> </w:t>
      </w:r>
      <w:r w:rsidR="00BC38A3">
        <w:rPr>
          <w:rFonts w:ascii="Times New Roman" w:hAnsi="Times New Roman"/>
          <w:sz w:val="28"/>
          <w:szCs w:val="28"/>
          <w:lang w:val="pt-BR"/>
        </w:rPr>
        <w:t xml:space="preserve">Ủy ban Pháp luật tán thành </w:t>
      </w:r>
      <w:r w:rsidR="00BC38A3" w:rsidRPr="005B47A1">
        <w:rPr>
          <w:rFonts w:ascii="Times New Roman" w:hAnsi="Times New Roman"/>
          <w:sz w:val="28"/>
          <w:szCs w:val="28"/>
          <w:lang w:val="pt-BR"/>
        </w:rPr>
        <w:t xml:space="preserve">việc giữ thẩm quyền xử phạt vi phạm hành chính </w:t>
      </w:r>
      <w:r w:rsidR="00BC38A3">
        <w:rPr>
          <w:rFonts w:ascii="Times New Roman" w:hAnsi="Times New Roman"/>
          <w:sz w:val="28"/>
          <w:szCs w:val="28"/>
          <w:lang w:val="pt-BR"/>
        </w:rPr>
        <w:t xml:space="preserve">đối với </w:t>
      </w:r>
      <w:r w:rsidR="00976C9C" w:rsidRPr="00976C9C">
        <w:rPr>
          <w:rFonts w:ascii="Times New Roman" w:hAnsi="Times New Roman"/>
          <w:sz w:val="28"/>
          <w:szCs w:val="28"/>
          <w:lang w:val="pt-BR"/>
        </w:rPr>
        <w:t>06</w:t>
      </w:r>
      <w:r w:rsidR="009275D6" w:rsidRPr="00976C9C">
        <w:rPr>
          <w:rFonts w:ascii="Times New Roman" w:hAnsi="Times New Roman"/>
          <w:sz w:val="28"/>
          <w:szCs w:val="28"/>
          <w:lang w:val="pt-BR"/>
        </w:rPr>
        <w:t xml:space="preserve"> </w:t>
      </w:r>
      <w:r w:rsidR="006E4B57" w:rsidRPr="00976C9C">
        <w:rPr>
          <w:rFonts w:ascii="Times New Roman" w:hAnsi="Times New Roman"/>
          <w:sz w:val="28"/>
          <w:szCs w:val="28"/>
          <w:lang w:val="pt-BR"/>
        </w:rPr>
        <w:t xml:space="preserve">chức danh </w:t>
      </w:r>
      <w:r w:rsidR="008A3259" w:rsidRPr="00976C9C">
        <w:rPr>
          <w:rFonts w:ascii="Times New Roman" w:hAnsi="Times New Roman"/>
          <w:sz w:val="28"/>
          <w:szCs w:val="28"/>
          <w:lang w:val="pt-BR"/>
        </w:rPr>
        <w:t xml:space="preserve">mà </w:t>
      </w:r>
      <w:r w:rsidR="006E4B57" w:rsidRPr="00976C9C">
        <w:rPr>
          <w:rFonts w:ascii="Times New Roman" w:hAnsi="Times New Roman"/>
          <w:sz w:val="28"/>
          <w:szCs w:val="28"/>
          <w:lang w:val="pt-BR"/>
        </w:rPr>
        <w:t xml:space="preserve">pháp luật </w:t>
      </w:r>
      <w:r w:rsidR="009275D6" w:rsidRPr="00976C9C">
        <w:rPr>
          <w:rFonts w:ascii="Times New Roman" w:hAnsi="Times New Roman"/>
          <w:sz w:val="28"/>
          <w:szCs w:val="28"/>
          <w:lang w:val="pt-BR"/>
        </w:rPr>
        <w:t xml:space="preserve">chuyên ngành </w:t>
      </w:r>
      <w:r w:rsidR="006E4B57" w:rsidRPr="00976C9C">
        <w:rPr>
          <w:rFonts w:ascii="Times New Roman" w:hAnsi="Times New Roman"/>
          <w:sz w:val="28"/>
          <w:szCs w:val="28"/>
          <w:lang w:val="pt-BR"/>
        </w:rPr>
        <w:t xml:space="preserve">có </w:t>
      </w:r>
      <w:r w:rsidR="008A3259" w:rsidRPr="00976C9C">
        <w:rPr>
          <w:rFonts w:ascii="Times New Roman" w:hAnsi="Times New Roman"/>
          <w:sz w:val="28"/>
          <w:szCs w:val="28"/>
          <w:lang w:val="pt-BR"/>
        </w:rPr>
        <w:t xml:space="preserve">quy định </w:t>
      </w:r>
      <w:r w:rsidRPr="00976C9C">
        <w:rPr>
          <w:rFonts w:ascii="Times New Roman" w:hAnsi="Times New Roman"/>
          <w:sz w:val="28"/>
          <w:szCs w:val="28"/>
          <w:lang w:val="pt-BR"/>
        </w:rPr>
        <w:t xml:space="preserve">cụ thể </w:t>
      </w:r>
      <w:r w:rsidR="006E4B57" w:rsidRPr="00976C9C">
        <w:rPr>
          <w:rFonts w:ascii="Times New Roman" w:hAnsi="Times New Roman"/>
          <w:sz w:val="28"/>
          <w:szCs w:val="28"/>
          <w:lang w:val="pt-BR"/>
        </w:rPr>
        <w:t>thẩm quyền xử phạt</w:t>
      </w:r>
      <w:r w:rsidR="00010F19" w:rsidRPr="00976C9C">
        <w:rPr>
          <w:rFonts w:ascii="Times New Roman" w:hAnsi="Times New Roman"/>
          <w:sz w:val="28"/>
          <w:szCs w:val="28"/>
          <w:lang w:val="pt-BR"/>
        </w:rPr>
        <w:t xml:space="preserve"> vi phạm hành chính</w:t>
      </w:r>
      <w:r w:rsidR="00976C9C" w:rsidRPr="001D033A">
        <w:rPr>
          <w:rFonts w:ascii="Times New Roman" w:hAnsi="Times New Roman"/>
          <w:sz w:val="28"/>
          <w:szCs w:val="28"/>
          <w:lang w:val="pt-BR"/>
        </w:rPr>
        <w:t>.</w:t>
      </w:r>
    </w:p>
    <w:p w14:paraId="4D5057CD" w14:textId="54225444" w:rsidR="00140BC9" w:rsidRDefault="00140BC9" w:rsidP="002C67FC">
      <w:pPr>
        <w:widowControl w:val="0"/>
        <w:tabs>
          <w:tab w:val="left" w:pos="540"/>
          <w:tab w:val="left" w:pos="900"/>
          <w:tab w:val="left" w:pos="4860"/>
        </w:tabs>
        <w:spacing w:before="120" w:after="120"/>
        <w:ind w:firstLine="561"/>
        <w:jc w:val="both"/>
        <w:rPr>
          <w:rFonts w:ascii="Times New Roman" w:hAnsi="Times New Roman"/>
          <w:sz w:val="28"/>
          <w:szCs w:val="28"/>
          <w:lang w:val="pt-BR"/>
        </w:rPr>
      </w:pPr>
      <w:r>
        <w:rPr>
          <w:rFonts w:ascii="Times New Roman" w:hAnsi="Times New Roman"/>
          <w:sz w:val="28"/>
          <w:szCs w:val="28"/>
          <w:lang w:val="pt-BR"/>
        </w:rPr>
        <w:lastRenderedPageBreak/>
        <w:t>-</w:t>
      </w:r>
      <w:r w:rsidR="009275D6">
        <w:rPr>
          <w:rFonts w:ascii="Times New Roman" w:hAnsi="Times New Roman"/>
          <w:sz w:val="28"/>
          <w:szCs w:val="28"/>
          <w:lang w:val="pt-BR"/>
        </w:rPr>
        <w:t xml:space="preserve"> </w:t>
      </w:r>
      <w:r w:rsidR="001775F3">
        <w:rPr>
          <w:rFonts w:ascii="Times New Roman" w:hAnsi="Times New Roman"/>
          <w:sz w:val="28"/>
          <w:szCs w:val="28"/>
          <w:lang w:val="pt-BR"/>
        </w:rPr>
        <w:t xml:space="preserve">Đối với </w:t>
      </w:r>
      <w:r w:rsidR="00976C9C">
        <w:rPr>
          <w:rFonts w:ascii="Times New Roman" w:hAnsi="Times New Roman"/>
          <w:sz w:val="28"/>
          <w:szCs w:val="28"/>
          <w:lang w:val="pt-BR"/>
        </w:rPr>
        <w:t>06</w:t>
      </w:r>
      <w:r w:rsidR="008A3259" w:rsidRPr="005B47A1">
        <w:rPr>
          <w:rFonts w:ascii="Times New Roman" w:hAnsi="Times New Roman"/>
          <w:sz w:val="28"/>
          <w:szCs w:val="28"/>
          <w:lang w:val="pt-BR"/>
        </w:rPr>
        <w:t xml:space="preserve"> </w:t>
      </w:r>
      <w:r w:rsidR="00010F19" w:rsidRPr="005B47A1">
        <w:rPr>
          <w:rFonts w:ascii="Times New Roman" w:hAnsi="Times New Roman"/>
          <w:sz w:val="28"/>
          <w:szCs w:val="28"/>
          <w:lang w:val="pt-BR"/>
        </w:rPr>
        <w:t xml:space="preserve">chức danh </w:t>
      </w:r>
      <w:r w:rsidR="008A3259" w:rsidRPr="005B47A1">
        <w:rPr>
          <w:rFonts w:ascii="Times New Roman" w:hAnsi="Times New Roman"/>
          <w:sz w:val="28"/>
          <w:szCs w:val="28"/>
          <w:lang w:val="pt-BR"/>
        </w:rPr>
        <w:t>mà</w:t>
      </w:r>
      <w:r w:rsidR="00010F19" w:rsidRPr="005B47A1">
        <w:rPr>
          <w:rFonts w:ascii="Times New Roman" w:hAnsi="Times New Roman"/>
          <w:sz w:val="28"/>
          <w:szCs w:val="28"/>
          <w:lang w:val="pt-BR"/>
        </w:rPr>
        <w:t xml:space="preserve"> pháp luật </w:t>
      </w:r>
      <w:r>
        <w:rPr>
          <w:rFonts w:ascii="Times New Roman" w:hAnsi="Times New Roman"/>
          <w:sz w:val="28"/>
          <w:szCs w:val="28"/>
          <w:lang w:val="pt-BR"/>
        </w:rPr>
        <w:t xml:space="preserve">chuyên ngành </w:t>
      </w:r>
      <w:r w:rsidR="008A3259" w:rsidRPr="005B47A1">
        <w:rPr>
          <w:rFonts w:ascii="Times New Roman" w:hAnsi="Times New Roman"/>
          <w:sz w:val="28"/>
          <w:szCs w:val="28"/>
          <w:lang w:val="pt-BR"/>
        </w:rPr>
        <w:t xml:space="preserve">không </w:t>
      </w:r>
      <w:r w:rsidR="00010F19" w:rsidRPr="005B47A1">
        <w:rPr>
          <w:rFonts w:ascii="Times New Roman" w:hAnsi="Times New Roman"/>
          <w:sz w:val="28"/>
          <w:szCs w:val="28"/>
          <w:lang w:val="pt-BR"/>
        </w:rPr>
        <w:t xml:space="preserve">quy định </w:t>
      </w:r>
      <w:r w:rsidR="008A3259" w:rsidRPr="005B47A1">
        <w:rPr>
          <w:rFonts w:ascii="Times New Roman" w:hAnsi="Times New Roman"/>
          <w:sz w:val="28"/>
          <w:szCs w:val="28"/>
          <w:lang w:val="pt-BR"/>
        </w:rPr>
        <w:t xml:space="preserve">cụ thể </w:t>
      </w:r>
      <w:r w:rsidR="00010F19" w:rsidRPr="005B47A1">
        <w:rPr>
          <w:rFonts w:ascii="Times New Roman" w:hAnsi="Times New Roman"/>
          <w:sz w:val="28"/>
          <w:szCs w:val="28"/>
          <w:lang w:val="pt-BR"/>
        </w:rPr>
        <w:t>thẩm quyền xử phạt vi phạm hành chính</w:t>
      </w:r>
      <w:r w:rsidR="00DF4246">
        <w:rPr>
          <w:rFonts w:ascii="Times New Roman" w:hAnsi="Times New Roman"/>
          <w:sz w:val="28"/>
          <w:szCs w:val="28"/>
          <w:lang w:val="pt-BR"/>
        </w:rPr>
        <w:t>:</w:t>
      </w:r>
      <w:r>
        <w:rPr>
          <w:rFonts w:ascii="Times New Roman" w:hAnsi="Times New Roman"/>
          <w:sz w:val="28"/>
          <w:szCs w:val="28"/>
          <w:lang w:val="pt-BR"/>
        </w:rPr>
        <w:t xml:space="preserve"> </w:t>
      </w:r>
    </w:p>
    <w:p w14:paraId="60947477" w14:textId="09CFEDF1" w:rsidR="00140BC9" w:rsidRDefault="00140BC9" w:rsidP="00AF2C8E">
      <w:pPr>
        <w:widowControl w:val="0"/>
        <w:tabs>
          <w:tab w:val="left" w:pos="540"/>
          <w:tab w:val="left" w:pos="900"/>
          <w:tab w:val="left" w:pos="4860"/>
        </w:tabs>
        <w:spacing w:before="120" w:after="120"/>
        <w:ind w:firstLine="567"/>
        <w:jc w:val="both"/>
        <w:rPr>
          <w:rFonts w:ascii="Times New Roman" w:hAnsi="Times New Roman"/>
          <w:sz w:val="28"/>
          <w:szCs w:val="28"/>
          <w:lang w:val="pt-BR"/>
        </w:rPr>
      </w:pPr>
      <w:r w:rsidRPr="00976C9C">
        <w:rPr>
          <w:rFonts w:ascii="Times New Roman" w:hAnsi="Times New Roman"/>
          <w:sz w:val="28"/>
          <w:szCs w:val="28"/>
          <w:lang w:val="pt-BR"/>
        </w:rPr>
        <w:t xml:space="preserve">+ </w:t>
      </w:r>
      <w:r w:rsidR="00D80DF2">
        <w:rPr>
          <w:rFonts w:ascii="Times New Roman" w:hAnsi="Times New Roman"/>
          <w:sz w:val="28"/>
          <w:szCs w:val="28"/>
          <w:lang w:val="pt-BR"/>
        </w:rPr>
        <w:t xml:space="preserve">Ủy ban Pháp luật tán thành </w:t>
      </w:r>
      <w:r w:rsidR="00D80DF2" w:rsidRPr="005B47A1">
        <w:rPr>
          <w:rFonts w:ascii="Times New Roman" w:hAnsi="Times New Roman"/>
          <w:sz w:val="28"/>
          <w:szCs w:val="28"/>
          <w:lang w:val="pt-BR"/>
        </w:rPr>
        <w:t xml:space="preserve">việc giữ thẩm quyền xử phạt vi phạm hành chính </w:t>
      </w:r>
      <w:r w:rsidR="00D80DF2">
        <w:rPr>
          <w:rFonts w:ascii="Times New Roman" w:hAnsi="Times New Roman"/>
          <w:sz w:val="28"/>
          <w:szCs w:val="28"/>
          <w:lang w:val="pt-BR"/>
        </w:rPr>
        <w:t xml:space="preserve">đối với </w:t>
      </w:r>
      <w:r w:rsidR="00976C9C" w:rsidRPr="00976C9C">
        <w:rPr>
          <w:rFonts w:ascii="Times New Roman" w:hAnsi="Times New Roman"/>
          <w:sz w:val="28"/>
          <w:szCs w:val="28"/>
          <w:lang w:val="pt-BR"/>
        </w:rPr>
        <w:t>03</w:t>
      </w:r>
      <w:r w:rsidRPr="00976C9C">
        <w:rPr>
          <w:rFonts w:ascii="Times New Roman" w:hAnsi="Times New Roman"/>
          <w:sz w:val="28"/>
          <w:szCs w:val="28"/>
          <w:lang w:val="pt-BR"/>
        </w:rPr>
        <w:t xml:space="preserve"> chức danh </w:t>
      </w:r>
      <w:r w:rsidR="00D80DF2">
        <w:rPr>
          <w:rFonts w:ascii="Times New Roman" w:hAnsi="Times New Roman"/>
          <w:sz w:val="28"/>
          <w:szCs w:val="28"/>
          <w:lang w:val="pt-BR"/>
        </w:rPr>
        <w:t>người đứng đầu</w:t>
      </w:r>
      <w:r w:rsidR="00D80DF2" w:rsidRPr="00976C9C">
        <w:rPr>
          <w:rFonts w:ascii="Times New Roman" w:hAnsi="Times New Roman"/>
          <w:sz w:val="28"/>
          <w:szCs w:val="28"/>
          <w:lang w:val="pt-BR"/>
        </w:rPr>
        <w:t xml:space="preserve"> </w:t>
      </w:r>
      <w:r w:rsidRPr="00976C9C">
        <w:rPr>
          <w:rFonts w:ascii="Times New Roman" w:hAnsi="Times New Roman"/>
          <w:sz w:val="28"/>
          <w:szCs w:val="28"/>
          <w:lang w:val="pt-BR"/>
        </w:rPr>
        <w:t xml:space="preserve">các cơ quan </w:t>
      </w:r>
      <w:r w:rsidR="00672279">
        <w:rPr>
          <w:rFonts w:ascii="Times New Roman" w:hAnsi="Times New Roman"/>
          <w:sz w:val="28"/>
          <w:szCs w:val="28"/>
          <w:lang w:val="pt-BR"/>
        </w:rPr>
        <w:t xml:space="preserve">thuộc Bộ Y tế </w:t>
      </w:r>
      <w:r w:rsidR="00E87885">
        <w:rPr>
          <w:rFonts w:ascii="Times New Roman" w:hAnsi="Times New Roman"/>
          <w:sz w:val="28"/>
          <w:szCs w:val="28"/>
          <w:lang w:val="pt-BR"/>
        </w:rPr>
        <w:t>được giao</w:t>
      </w:r>
      <w:r w:rsidRPr="00976C9C">
        <w:rPr>
          <w:rFonts w:ascii="Times New Roman" w:hAnsi="Times New Roman"/>
          <w:sz w:val="28"/>
          <w:szCs w:val="28"/>
          <w:lang w:val="pt-BR"/>
        </w:rPr>
        <w:t xml:space="preserve"> nhiệm vụ </w:t>
      </w:r>
      <w:r w:rsidR="001430BA" w:rsidRPr="00976C9C">
        <w:rPr>
          <w:rFonts w:ascii="Times New Roman" w:hAnsi="Times New Roman"/>
          <w:sz w:val="28"/>
          <w:szCs w:val="28"/>
          <w:lang w:val="pt-BR"/>
        </w:rPr>
        <w:t xml:space="preserve">trực tiếp </w:t>
      </w:r>
      <w:r w:rsidRPr="00976C9C">
        <w:rPr>
          <w:rFonts w:ascii="Times New Roman" w:hAnsi="Times New Roman"/>
          <w:sz w:val="28"/>
          <w:szCs w:val="28"/>
          <w:lang w:val="pt-BR"/>
        </w:rPr>
        <w:t>quản lý nhà nước</w:t>
      </w:r>
      <w:r w:rsidR="00876A57">
        <w:rPr>
          <w:rStyle w:val="FootnoteReference"/>
          <w:rFonts w:ascii="Times New Roman" w:hAnsi="Times New Roman"/>
          <w:sz w:val="28"/>
          <w:szCs w:val="28"/>
          <w:lang w:val="pt-BR"/>
        </w:rPr>
        <w:footnoteReference w:id="1"/>
      </w:r>
      <w:r w:rsidR="00BC38A3">
        <w:rPr>
          <w:rFonts w:ascii="Times New Roman" w:hAnsi="Times New Roman"/>
          <w:sz w:val="28"/>
          <w:szCs w:val="28"/>
          <w:lang w:val="pt-BR"/>
        </w:rPr>
        <w:t xml:space="preserve"> </w:t>
      </w:r>
      <w:r w:rsidR="00876A57">
        <w:rPr>
          <w:rFonts w:ascii="Times New Roman" w:hAnsi="Times New Roman"/>
          <w:sz w:val="28"/>
          <w:szCs w:val="28"/>
          <w:lang w:val="pt-BR"/>
        </w:rPr>
        <w:t>để</w:t>
      </w:r>
      <w:r w:rsidRPr="005B47A1">
        <w:rPr>
          <w:rFonts w:ascii="Times New Roman" w:hAnsi="Times New Roman"/>
          <w:sz w:val="28"/>
          <w:szCs w:val="28"/>
          <w:lang w:val="pt-BR"/>
        </w:rPr>
        <w:t xml:space="preserve"> bảo đảm việc xử phạt vi phạm hành chính được kịp thời, nâng cao hiệu lực, hiệu quả hoạt động quản lý nhà nước. </w:t>
      </w:r>
    </w:p>
    <w:p w14:paraId="59A6D6FD" w14:textId="21487BE3" w:rsidR="00CB0832" w:rsidRDefault="00140BC9" w:rsidP="00AF2C8E">
      <w:pPr>
        <w:spacing w:before="120" w:after="120"/>
        <w:ind w:firstLine="562"/>
        <w:jc w:val="both"/>
        <w:rPr>
          <w:rFonts w:ascii="Times New Roman" w:hAnsi="Times New Roman"/>
          <w:sz w:val="28"/>
          <w:szCs w:val="28"/>
          <w:lang w:val="pt-BR"/>
        </w:rPr>
      </w:pPr>
      <w:r w:rsidRPr="00976C9C">
        <w:rPr>
          <w:rFonts w:ascii="Times New Roman" w:hAnsi="Times New Roman"/>
          <w:sz w:val="28"/>
          <w:szCs w:val="28"/>
          <w:lang w:val="pt-BR"/>
        </w:rPr>
        <w:t xml:space="preserve">+ </w:t>
      </w:r>
      <w:r w:rsidR="00D80DF2">
        <w:rPr>
          <w:rFonts w:ascii="Times New Roman" w:hAnsi="Times New Roman"/>
          <w:sz w:val="28"/>
          <w:szCs w:val="28"/>
          <w:lang w:val="pt-BR"/>
        </w:rPr>
        <w:t xml:space="preserve">Đối với </w:t>
      </w:r>
      <w:r w:rsidR="00976C9C" w:rsidRPr="00976C9C">
        <w:rPr>
          <w:rFonts w:ascii="Times New Roman" w:hAnsi="Times New Roman"/>
          <w:sz w:val="28"/>
          <w:szCs w:val="28"/>
          <w:lang w:val="pt-BR"/>
        </w:rPr>
        <w:t>03</w:t>
      </w:r>
      <w:r w:rsidRPr="00976C9C">
        <w:rPr>
          <w:rFonts w:ascii="Times New Roman" w:hAnsi="Times New Roman"/>
          <w:sz w:val="28"/>
          <w:szCs w:val="28"/>
          <w:lang w:val="pt-BR"/>
        </w:rPr>
        <w:t xml:space="preserve"> chức danh </w:t>
      </w:r>
      <w:r w:rsidR="00D80DF2">
        <w:rPr>
          <w:rFonts w:ascii="Times New Roman" w:hAnsi="Times New Roman"/>
          <w:sz w:val="28"/>
          <w:szCs w:val="28"/>
          <w:lang w:val="pt-BR"/>
        </w:rPr>
        <w:t xml:space="preserve">người đứng đầu các đơn vị được giao nhiệm vụ </w:t>
      </w:r>
      <w:r w:rsidR="00437F36">
        <w:rPr>
          <w:rFonts w:ascii="Times New Roman" w:hAnsi="Times New Roman"/>
          <w:sz w:val="28"/>
          <w:szCs w:val="28"/>
          <w:lang w:val="pt-BR"/>
        </w:rPr>
        <w:t>giúp cơ quan chuyên môn thuộc Ủy ban nhân dân cấp tỉnh</w:t>
      </w:r>
      <w:r w:rsidR="00D80DF2">
        <w:rPr>
          <w:rFonts w:ascii="Times New Roman" w:hAnsi="Times New Roman"/>
          <w:sz w:val="28"/>
          <w:szCs w:val="28"/>
          <w:lang w:val="pt-BR"/>
        </w:rPr>
        <w:t xml:space="preserve"> hoặc</w:t>
      </w:r>
      <w:r w:rsidR="00437F36">
        <w:rPr>
          <w:rFonts w:ascii="Times New Roman" w:hAnsi="Times New Roman"/>
          <w:sz w:val="28"/>
          <w:szCs w:val="28"/>
          <w:lang w:val="pt-BR"/>
        </w:rPr>
        <w:t xml:space="preserve"> đơn vị thuộc Bộ </w:t>
      </w:r>
      <w:r w:rsidRPr="00976C9C">
        <w:rPr>
          <w:rFonts w:ascii="Times New Roman" w:hAnsi="Times New Roman"/>
          <w:sz w:val="28"/>
          <w:szCs w:val="28"/>
          <w:lang w:val="pt-BR"/>
        </w:rPr>
        <w:t xml:space="preserve">thực hiện </w:t>
      </w:r>
      <w:r w:rsidR="00437F36">
        <w:rPr>
          <w:rFonts w:ascii="Times New Roman" w:hAnsi="Times New Roman"/>
          <w:sz w:val="28"/>
          <w:szCs w:val="28"/>
          <w:lang w:val="pt-BR"/>
        </w:rPr>
        <w:t xml:space="preserve">chức năng </w:t>
      </w:r>
      <w:r w:rsidRPr="00976C9C">
        <w:rPr>
          <w:rFonts w:ascii="Times New Roman" w:hAnsi="Times New Roman"/>
          <w:sz w:val="28"/>
          <w:szCs w:val="28"/>
          <w:lang w:val="pt-BR"/>
        </w:rPr>
        <w:t>quản lý nhà nước</w:t>
      </w:r>
      <w:r w:rsidR="00876A57">
        <w:rPr>
          <w:rStyle w:val="FootnoteReference"/>
          <w:rFonts w:ascii="Times New Roman" w:hAnsi="Times New Roman"/>
          <w:sz w:val="28"/>
          <w:szCs w:val="28"/>
          <w:lang w:val="pt-BR"/>
        </w:rPr>
        <w:footnoteReference w:id="2"/>
      </w:r>
      <w:r w:rsidR="00876A57">
        <w:rPr>
          <w:rFonts w:ascii="Times New Roman" w:hAnsi="Times New Roman"/>
          <w:sz w:val="28"/>
          <w:szCs w:val="28"/>
          <w:lang w:val="pt-BR"/>
        </w:rPr>
        <w:t>,</w:t>
      </w:r>
      <w:r w:rsidRPr="00976C9C">
        <w:rPr>
          <w:rFonts w:ascii="Times New Roman" w:hAnsi="Times New Roman"/>
          <w:sz w:val="28"/>
          <w:szCs w:val="28"/>
          <w:lang w:val="pt-BR"/>
        </w:rPr>
        <w:t xml:space="preserve"> </w:t>
      </w:r>
      <w:r w:rsidR="007A4D2E">
        <w:rPr>
          <w:rFonts w:ascii="Times New Roman" w:hAnsi="Times New Roman"/>
          <w:sz w:val="28"/>
          <w:szCs w:val="28"/>
          <w:lang w:val="pt-BR"/>
        </w:rPr>
        <w:t xml:space="preserve">trong quá trình nghiên cứu có một số ý kiến </w:t>
      </w:r>
      <w:r w:rsidR="00F25C1E">
        <w:rPr>
          <w:rFonts w:ascii="Times New Roman" w:hAnsi="Times New Roman"/>
          <w:sz w:val="28"/>
          <w:szCs w:val="28"/>
          <w:lang w:val="pt-BR"/>
        </w:rPr>
        <w:t xml:space="preserve">băn khoăn về việc giữ thẩm quyền xử phạt vi phạm hành chính đối với các chức danh này. Tuy nhiên, </w:t>
      </w:r>
      <w:r w:rsidR="00A6483B">
        <w:rPr>
          <w:rFonts w:ascii="Times New Roman" w:hAnsi="Times New Roman"/>
          <w:sz w:val="28"/>
          <w:szCs w:val="28"/>
          <w:lang w:val="pt-BR"/>
        </w:rPr>
        <w:t>q</w:t>
      </w:r>
      <w:r w:rsidR="00E87885">
        <w:rPr>
          <w:rFonts w:ascii="Times New Roman" w:hAnsi="Times New Roman"/>
          <w:sz w:val="28"/>
          <w:szCs w:val="28"/>
          <w:lang w:val="pt-BR"/>
        </w:rPr>
        <w:t xml:space="preserve">ua </w:t>
      </w:r>
      <w:r w:rsidR="007A4D2E">
        <w:rPr>
          <w:rFonts w:ascii="Times New Roman" w:hAnsi="Times New Roman"/>
          <w:sz w:val="28"/>
          <w:szCs w:val="28"/>
          <w:lang w:val="pt-BR"/>
        </w:rPr>
        <w:t>thảo luận</w:t>
      </w:r>
      <w:r w:rsidR="00E87885">
        <w:rPr>
          <w:rFonts w:ascii="Times New Roman" w:hAnsi="Times New Roman"/>
          <w:sz w:val="28"/>
          <w:szCs w:val="28"/>
          <w:lang w:val="pt-BR"/>
        </w:rPr>
        <w:t xml:space="preserve"> tại phiên họp thẩm tra</w:t>
      </w:r>
      <w:r w:rsidR="00A6483B">
        <w:rPr>
          <w:rFonts w:ascii="Times New Roman" w:hAnsi="Times New Roman"/>
          <w:sz w:val="28"/>
          <w:szCs w:val="28"/>
          <w:lang w:val="pt-BR"/>
        </w:rPr>
        <w:t xml:space="preserve"> </w:t>
      </w:r>
      <w:r w:rsidR="007A4D2E">
        <w:rPr>
          <w:rFonts w:ascii="Times New Roman" w:hAnsi="Times New Roman"/>
          <w:sz w:val="28"/>
          <w:szCs w:val="28"/>
          <w:lang w:val="pt-BR"/>
        </w:rPr>
        <w:t xml:space="preserve">và giải trình, làm rõ của đại diện các Bộ có liên quan, Ủy ban Pháp luật nhận thấy các đơn vị này </w:t>
      </w:r>
      <w:r w:rsidR="00E87885">
        <w:rPr>
          <w:rFonts w:ascii="Times New Roman" w:hAnsi="Times New Roman"/>
          <w:sz w:val="28"/>
          <w:szCs w:val="28"/>
          <w:lang w:val="pt-BR"/>
        </w:rPr>
        <w:t>đều thực hiện các nhiệm vụ trực tiếp liên quan đến</w:t>
      </w:r>
      <w:r w:rsidR="00437F36">
        <w:rPr>
          <w:rFonts w:ascii="Times New Roman" w:hAnsi="Times New Roman"/>
          <w:sz w:val="28"/>
          <w:szCs w:val="28"/>
          <w:lang w:val="pt-BR"/>
        </w:rPr>
        <w:t xml:space="preserve"> quản lý nhà nước</w:t>
      </w:r>
      <w:r w:rsidR="00F25C1E">
        <w:rPr>
          <w:rFonts w:ascii="Times New Roman" w:hAnsi="Times New Roman"/>
          <w:sz w:val="28"/>
          <w:szCs w:val="28"/>
          <w:lang w:val="pt-BR"/>
        </w:rPr>
        <w:t xml:space="preserve"> và </w:t>
      </w:r>
      <w:r w:rsidR="007A4D2E">
        <w:rPr>
          <w:rFonts w:ascii="Times New Roman" w:hAnsi="Times New Roman"/>
          <w:sz w:val="28"/>
          <w:szCs w:val="28"/>
          <w:lang w:val="pt-BR"/>
        </w:rPr>
        <w:t>kết quả</w:t>
      </w:r>
      <w:r w:rsidR="007A4D2E">
        <w:rPr>
          <w:rFonts w:ascii="Times New Roman" w:hAnsi="Times New Roman"/>
          <w:sz w:val="28"/>
          <w:szCs w:val="28"/>
          <w:lang w:val="pt-BR"/>
        </w:rPr>
        <w:t xml:space="preserve"> </w:t>
      </w:r>
      <w:r w:rsidR="00F25C1E">
        <w:rPr>
          <w:rFonts w:ascii="Times New Roman" w:hAnsi="Times New Roman"/>
          <w:sz w:val="28"/>
          <w:szCs w:val="28"/>
          <w:lang w:val="pt-BR"/>
        </w:rPr>
        <w:t xml:space="preserve">thực hiện thẩm quyền xử phạt vi phạm hành chính thời gian qua </w:t>
      </w:r>
      <w:r w:rsidR="007A4D2E">
        <w:rPr>
          <w:rFonts w:ascii="Times New Roman" w:hAnsi="Times New Roman"/>
          <w:sz w:val="28"/>
          <w:szCs w:val="28"/>
          <w:lang w:val="pt-BR"/>
        </w:rPr>
        <w:t>cho thấy</w:t>
      </w:r>
      <w:r w:rsidR="007A4D2E">
        <w:rPr>
          <w:rFonts w:ascii="Times New Roman" w:hAnsi="Times New Roman"/>
          <w:sz w:val="28"/>
          <w:szCs w:val="28"/>
          <w:lang w:val="pt-BR"/>
        </w:rPr>
        <w:t xml:space="preserve"> </w:t>
      </w:r>
      <w:r w:rsidR="00F25C1E">
        <w:rPr>
          <w:rFonts w:ascii="Times New Roman" w:hAnsi="Times New Roman"/>
          <w:sz w:val="28"/>
          <w:szCs w:val="28"/>
          <w:lang w:val="pt-BR"/>
        </w:rPr>
        <w:t>hiệu quả</w:t>
      </w:r>
      <w:r w:rsidR="004B07A0">
        <w:rPr>
          <w:rFonts w:ascii="Times New Roman" w:hAnsi="Times New Roman"/>
          <w:sz w:val="28"/>
          <w:szCs w:val="28"/>
          <w:lang w:val="pt-BR"/>
        </w:rPr>
        <w:t>.</w:t>
      </w:r>
      <w:r w:rsidR="00F25C1E">
        <w:rPr>
          <w:rFonts w:ascii="Times New Roman" w:hAnsi="Times New Roman"/>
          <w:sz w:val="28"/>
          <w:szCs w:val="28"/>
          <w:lang w:val="pt-BR"/>
        </w:rPr>
        <w:t xml:space="preserve"> </w:t>
      </w:r>
      <w:r w:rsidR="00CB0832">
        <w:rPr>
          <w:rFonts w:ascii="Times New Roman" w:hAnsi="Times New Roman"/>
          <w:sz w:val="28"/>
          <w:szCs w:val="28"/>
          <w:lang w:val="pt-BR"/>
        </w:rPr>
        <w:t xml:space="preserve">Vì vậy, Ủy ban Pháp luật </w:t>
      </w:r>
      <w:r w:rsidR="00C36434">
        <w:rPr>
          <w:rFonts w:ascii="Times New Roman" w:hAnsi="Times New Roman"/>
          <w:sz w:val="28"/>
          <w:szCs w:val="28"/>
          <w:lang w:val="pt-BR"/>
        </w:rPr>
        <w:t xml:space="preserve">cơ bản </w:t>
      </w:r>
      <w:r w:rsidR="00CB0832">
        <w:rPr>
          <w:rFonts w:ascii="Times New Roman" w:hAnsi="Times New Roman"/>
          <w:sz w:val="28"/>
          <w:szCs w:val="28"/>
          <w:lang w:val="pt-BR"/>
        </w:rPr>
        <w:t xml:space="preserve">tán thành việc tiếp tục giao thẩm quyền xử phạt vi phạm hành chính </w:t>
      </w:r>
      <w:r w:rsidR="00C36434">
        <w:rPr>
          <w:rFonts w:ascii="Times New Roman" w:hAnsi="Times New Roman"/>
          <w:sz w:val="28"/>
          <w:szCs w:val="28"/>
          <w:lang w:val="pt-BR"/>
        </w:rPr>
        <w:t xml:space="preserve">đối với các chức danh này. </w:t>
      </w:r>
    </w:p>
    <w:p w14:paraId="70929920" w14:textId="5638A422" w:rsidR="00934778" w:rsidRPr="002C67FC" w:rsidRDefault="00934778" w:rsidP="00AF2C8E">
      <w:pPr>
        <w:widowControl w:val="0"/>
        <w:tabs>
          <w:tab w:val="left" w:pos="540"/>
          <w:tab w:val="left" w:pos="900"/>
          <w:tab w:val="left" w:pos="4860"/>
        </w:tabs>
        <w:spacing w:before="120" w:after="120"/>
        <w:ind w:firstLine="562"/>
        <w:jc w:val="both"/>
        <w:rPr>
          <w:rFonts w:ascii="Times New Roman" w:hAnsi="Times New Roman"/>
          <w:spacing w:val="-4"/>
          <w:sz w:val="28"/>
          <w:szCs w:val="28"/>
          <w:lang w:val="pt-BR"/>
        </w:rPr>
      </w:pPr>
      <w:r w:rsidRPr="00D947ED">
        <w:rPr>
          <w:rFonts w:ascii="Times New Roman" w:hAnsi="Times New Roman"/>
          <w:b/>
          <w:spacing w:val="-4"/>
          <w:sz w:val="28"/>
          <w:szCs w:val="28"/>
          <w:lang w:val="pt-BR"/>
        </w:rPr>
        <w:t>2. C</w:t>
      </w:r>
      <w:r w:rsidRPr="00D947ED">
        <w:rPr>
          <w:rFonts w:ascii="Times New Roman" w:hAnsi="Times New Roman" w:hint="eastAsia"/>
          <w:b/>
          <w:spacing w:val="-4"/>
          <w:sz w:val="28"/>
          <w:szCs w:val="28"/>
          <w:lang w:val="pt-BR"/>
        </w:rPr>
        <w:t>á</w:t>
      </w:r>
      <w:r w:rsidRPr="00D947ED">
        <w:rPr>
          <w:rFonts w:ascii="Times New Roman" w:hAnsi="Times New Roman"/>
          <w:b/>
          <w:spacing w:val="-4"/>
          <w:sz w:val="28"/>
          <w:szCs w:val="28"/>
          <w:lang w:val="pt-BR"/>
        </w:rPr>
        <w:t>c chức danh l</w:t>
      </w:r>
      <w:r w:rsidRPr="00D947ED">
        <w:rPr>
          <w:rFonts w:ascii="Times New Roman" w:hAnsi="Times New Roman" w:hint="eastAsia"/>
          <w:b/>
          <w:spacing w:val="-4"/>
          <w:sz w:val="28"/>
          <w:szCs w:val="28"/>
          <w:lang w:val="pt-BR"/>
        </w:rPr>
        <w:t>à</w:t>
      </w:r>
      <w:r w:rsidRPr="00D947ED">
        <w:rPr>
          <w:rFonts w:ascii="Times New Roman" w:hAnsi="Times New Roman"/>
          <w:b/>
          <w:spacing w:val="-4"/>
          <w:sz w:val="28"/>
          <w:szCs w:val="28"/>
          <w:lang w:val="pt-BR"/>
        </w:rPr>
        <w:t xml:space="preserve"> Thủ tr</w:t>
      </w:r>
      <w:r w:rsidRPr="00D947ED">
        <w:rPr>
          <w:rFonts w:ascii="Times New Roman" w:hAnsi="Times New Roman" w:hint="eastAsia"/>
          <w:b/>
          <w:spacing w:val="-4"/>
          <w:sz w:val="28"/>
          <w:szCs w:val="28"/>
          <w:lang w:val="pt-BR"/>
        </w:rPr>
        <w:t>ư</w:t>
      </w:r>
      <w:r w:rsidRPr="00D947ED">
        <w:rPr>
          <w:rFonts w:ascii="Times New Roman" w:hAnsi="Times New Roman"/>
          <w:b/>
          <w:spacing w:val="-4"/>
          <w:sz w:val="28"/>
          <w:szCs w:val="28"/>
          <w:lang w:val="pt-BR"/>
        </w:rPr>
        <w:t>ởng c</w:t>
      </w:r>
      <w:r w:rsidRPr="00D947ED">
        <w:rPr>
          <w:rFonts w:ascii="Times New Roman" w:hAnsi="Times New Roman" w:hint="eastAsia"/>
          <w:b/>
          <w:spacing w:val="-4"/>
          <w:sz w:val="28"/>
          <w:szCs w:val="28"/>
          <w:lang w:val="pt-BR"/>
        </w:rPr>
        <w:t>ơ</w:t>
      </w:r>
      <w:r w:rsidRPr="00D947ED">
        <w:rPr>
          <w:rFonts w:ascii="Times New Roman" w:hAnsi="Times New Roman"/>
          <w:b/>
          <w:spacing w:val="-4"/>
          <w:sz w:val="28"/>
          <w:szCs w:val="28"/>
          <w:lang w:val="pt-BR"/>
        </w:rPr>
        <w:t xml:space="preserve"> quan thực hiện chức n</w:t>
      </w:r>
      <w:r w:rsidRPr="00D947ED">
        <w:rPr>
          <w:rFonts w:ascii="Times New Roman" w:hAnsi="Times New Roman" w:hint="eastAsia"/>
          <w:b/>
          <w:spacing w:val="-4"/>
          <w:sz w:val="28"/>
          <w:szCs w:val="28"/>
          <w:lang w:val="pt-BR"/>
        </w:rPr>
        <w:t>ă</w:t>
      </w:r>
      <w:r w:rsidRPr="00D947ED">
        <w:rPr>
          <w:rFonts w:ascii="Times New Roman" w:hAnsi="Times New Roman"/>
          <w:b/>
          <w:spacing w:val="-4"/>
          <w:sz w:val="28"/>
          <w:szCs w:val="28"/>
          <w:lang w:val="pt-BR"/>
        </w:rPr>
        <w:t>ng thanh tra chuy</w:t>
      </w:r>
      <w:r w:rsidRPr="00D947ED">
        <w:rPr>
          <w:rFonts w:ascii="Times New Roman" w:hAnsi="Times New Roman" w:hint="eastAsia"/>
          <w:b/>
          <w:spacing w:val="-4"/>
          <w:sz w:val="28"/>
          <w:szCs w:val="28"/>
          <w:lang w:val="pt-BR"/>
        </w:rPr>
        <w:t>ê</w:t>
      </w:r>
      <w:r w:rsidRPr="00D947ED">
        <w:rPr>
          <w:rFonts w:ascii="Times New Roman" w:hAnsi="Times New Roman"/>
          <w:b/>
          <w:spacing w:val="-4"/>
          <w:sz w:val="28"/>
          <w:szCs w:val="28"/>
          <w:lang w:val="pt-BR"/>
        </w:rPr>
        <w:t>n ng</w:t>
      </w:r>
      <w:r w:rsidRPr="00D947ED">
        <w:rPr>
          <w:rFonts w:ascii="Times New Roman" w:hAnsi="Times New Roman" w:hint="eastAsia"/>
          <w:b/>
          <w:spacing w:val="-4"/>
          <w:sz w:val="28"/>
          <w:szCs w:val="28"/>
          <w:lang w:val="pt-BR"/>
        </w:rPr>
        <w:t>à</w:t>
      </w:r>
      <w:r w:rsidRPr="00D947ED">
        <w:rPr>
          <w:rFonts w:ascii="Times New Roman" w:hAnsi="Times New Roman"/>
          <w:b/>
          <w:spacing w:val="-4"/>
          <w:sz w:val="28"/>
          <w:szCs w:val="28"/>
          <w:lang w:val="pt-BR"/>
        </w:rPr>
        <w:t>nh, nh</w:t>
      </w:r>
      <w:r w:rsidRPr="00D947ED">
        <w:rPr>
          <w:rFonts w:ascii="Times New Roman" w:hAnsi="Times New Roman" w:hint="eastAsia"/>
          <w:b/>
          <w:spacing w:val="-4"/>
          <w:sz w:val="28"/>
          <w:szCs w:val="28"/>
          <w:lang w:val="pt-BR"/>
        </w:rPr>
        <w:t>ư</w:t>
      </w:r>
      <w:r w:rsidRPr="00D947ED">
        <w:rPr>
          <w:rFonts w:ascii="Times New Roman" w:hAnsi="Times New Roman"/>
          <w:b/>
          <w:spacing w:val="-4"/>
          <w:sz w:val="28"/>
          <w:szCs w:val="28"/>
          <w:lang w:val="pt-BR"/>
        </w:rPr>
        <w:t xml:space="preserve">ng theo quy </w:t>
      </w:r>
      <w:r w:rsidRPr="00D947ED">
        <w:rPr>
          <w:rFonts w:ascii="Times New Roman" w:hAnsi="Times New Roman" w:hint="eastAsia"/>
          <w:b/>
          <w:spacing w:val="-4"/>
          <w:sz w:val="28"/>
          <w:szCs w:val="28"/>
          <w:lang w:val="pt-BR"/>
        </w:rPr>
        <w:t>đ</w:t>
      </w:r>
      <w:r w:rsidRPr="00D947ED">
        <w:rPr>
          <w:rFonts w:ascii="Times New Roman" w:hAnsi="Times New Roman"/>
          <w:b/>
          <w:spacing w:val="-4"/>
          <w:sz w:val="28"/>
          <w:szCs w:val="28"/>
          <w:lang w:val="pt-BR"/>
        </w:rPr>
        <w:t>ịnh của Luật Thanh tra n</w:t>
      </w:r>
      <w:r w:rsidRPr="00D947ED">
        <w:rPr>
          <w:rFonts w:ascii="Times New Roman" w:hAnsi="Times New Roman" w:hint="eastAsia"/>
          <w:b/>
          <w:spacing w:val="-4"/>
          <w:sz w:val="28"/>
          <w:szCs w:val="28"/>
          <w:lang w:val="pt-BR"/>
        </w:rPr>
        <w:t>ă</w:t>
      </w:r>
      <w:r w:rsidRPr="00D947ED">
        <w:rPr>
          <w:rFonts w:ascii="Times New Roman" w:hAnsi="Times New Roman"/>
          <w:b/>
          <w:spacing w:val="-4"/>
          <w:sz w:val="28"/>
          <w:szCs w:val="28"/>
          <w:lang w:val="pt-BR"/>
        </w:rPr>
        <w:t>m 2022 v</w:t>
      </w:r>
      <w:r w:rsidRPr="00D947ED">
        <w:rPr>
          <w:rFonts w:ascii="Times New Roman" w:hAnsi="Times New Roman" w:hint="eastAsia"/>
          <w:b/>
          <w:spacing w:val="-4"/>
          <w:sz w:val="28"/>
          <w:szCs w:val="28"/>
          <w:lang w:val="pt-BR"/>
        </w:rPr>
        <w:t>à</w:t>
      </w:r>
      <w:r w:rsidRPr="00D947ED">
        <w:rPr>
          <w:rFonts w:ascii="Times New Roman" w:hAnsi="Times New Roman"/>
          <w:b/>
          <w:spacing w:val="-4"/>
          <w:sz w:val="28"/>
          <w:szCs w:val="28"/>
          <w:lang w:val="pt-BR"/>
        </w:rPr>
        <w:t xml:space="preserve"> Nghị </w:t>
      </w:r>
      <w:r w:rsidRPr="00D947ED">
        <w:rPr>
          <w:rFonts w:ascii="Times New Roman" w:hAnsi="Times New Roman" w:hint="eastAsia"/>
          <w:b/>
          <w:spacing w:val="-4"/>
          <w:sz w:val="28"/>
          <w:szCs w:val="28"/>
          <w:lang w:val="pt-BR"/>
        </w:rPr>
        <w:t>đ</w:t>
      </w:r>
      <w:r w:rsidRPr="00D947ED">
        <w:rPr>
          <w:rFonts w:ascii="Times New Roman" w:hAnsi="Times New Roman"/>
          <w:b/>
          <w:spacing w:val="-4"/>
          <w:sz w:val="28"/>
          <w:szCs w:val="28"/>
          <w:lang w:val="pt-BR"/>
        </w:rPr>
        <w:t>ịnh số 03/2024/N</w:t>
      </w:r>
      <w:r w:rsidRPr="00D947ED">
        <w:rPr>
          <w:rFonts w:ascii="Times New Roman" w:hAnsi="Times New Roman" w:hint="eastAsia"/>
          <w:b/>
          <w:spacing w:val="-4"/>
          <w:sz w:val="28"/>
          <w:szCs w:val="28"/>
          <w:lang w:val="pt-BR"/>
        </w:rPr>
        <w:t>Đ</w:t>
      </w:r>
      <w:r w:rsidRPr="00D947ED">
        <w:rPr>
          <w:rFonts w:ascii="Times New Roman" w:hAnsi="Times New Roman"/>
          <w:b/>
          <w:spacing w:val="-4"/>
          <w:sz w:val="28"/>
          <w:szCs w:val="28"/>
          <w:lang w:val="pt-BR"/>
        </w:rPr>
        <w:t>-CP th</w:t>
      </w:r>
      <w:r w:rsidRPr="00D947ED">
        <w:rPr>
          <w:rFonts w:ascii="Times New Roman" w:hAnsi="Times New Roman" w:hint="eastAsia"/>
          <w:b/>
          <w:spacing w:val="-4"/>
          <w:sz w:val="28"/>
          <w:szCs w:val="28"/>
          <w:lang w:val="pt-BR"/>
        </w:rPr>
        <w:t>ì</w:t>
      </w:r>
      <w:r w:rsidRPr="00D947ED">
        <w:rPr>
          <w:rFonts w:ascii="Times New Roman" w:hAnsi="Times New Roman"/>
          <w:b/>
          <w:spacing w:val="-4"/>
          <w:sz w:val="28"/>
          <w:szCs w:val="28"/>
          <w:lang w:val="pt-BR"/>
        </w:rPr>
        <w:t xml:space="preserve"> kh</w:t>
      </w:r>
      <w:r w:rsidRPr="00D947ED">
        <w:rPr>
          <w:rFonts w:ascii="Times New Roman" w:hAnsi="Times New Roman" w:hint="eastAsia"/>
          <w:b/>
          <w:spacing w:val="-4"/>
          <w:sz w:val="28"/>
          <w:szCs w:val="28"/>
          <w:lang w:val="pt-BR"/>
        </w:rPr>
        <w:t>ô</w:t>
      </w:r>
      <w:r w:rsidRPr="00D947ED">
        <w:rPr>
          <w:rFonts w:ascii="Times New Roman" w:hAnsi="Times New Roman"/>
          <w:b/>
          <w:spacing w:val="-4"/>
          <w:sz w:val="28"/>
          <w:szCs w:val="28"/>
          <w:lang w:val="pt-BR"/>
        </w:rPr>
        <w:t>ng c</w:t>
      </w:r>
      <w:r w:rsidRPr="00D947ED">
        <w:rPr>
          <w:rFonts w:ascii="Times New Roman" w:hAnsi="Times New Roman" w:hint="eastAsia"/>
          <w:b/>
          <w:spacing w:val="-4"/>
          <w:sz w:val="28"/>
          <w:szCs w:val="28"/>
          <w:lang w:val="pt-BR"/>
        </w:rPr>
        <w:t>ò</w:t>
      </w:r>
      <w:r w:rsidRPr="00D947ED">
        <w:rPr>
          <w:rFonts w:ascii="Times New Roman" w:hAnsi="Times New Roman"/>
          <w:b/>
          <w:spacing w:val="-4"/>
          <w:sz w:val="28"/>
          <w:szCs w:val="28"/>
          <w:lang w:val="pt-BR"/>
        </w:rPr>
        <w:t xml:space="preserve">n </w:t>
      </w:r>
      <w:r w:rsidRPr="00D947ED">
        <w:rPr>
          <w:rFonts w:ascii="Times New Roman" w:hAnsi="Times New Roman" w:hint="eastAsia"/>
          <w:b/>
          <w:spacing w:val="-4"/>
          <w:sz w:val="28"/>
          <w:szCs w:val="28"/>
          <w:lang w:val="pt-BR"/>
        </w:rPr>
        <w:t>đư</w:t>
      </w:r>
      <w:r w:rsidRPr="00D947ED">
        <w:rPr>
          <w:rFonts w:ascii="Times New Roman" w:hAnsi="Times New Roman"/>
          <w:b/>
          <w:spacing w:val="-4"/>
          <w:sz w:val="28"/>
          <w:szCs w:val="28"/>
          <w:lang w:val="pt-BR"/>
        </w:rPr>
        <w:t>ợc giao thực hiện chức n</w:t>
      </w:r>
      <w:r w:rsidRPr="00D947ED">
        <w:rPr>
          <w:rFonts w:ascii="Times New Roman" w:hAnsi="Times New Roman" w:hint="eastAsia"/>
          <w:b/>
          <w:spacing w:val="-4"/>
          <w:sz w:val="28"/>
          <w:szCs w:val="28"/>
          <w:lang w:val="pt-BR"/>
        </w:rPr>
        <w:t>ă</w:t>
      </w:r>
      <w:r w:rsidRPr="00D947ED">
        <w:rPr>
          <w:rFonts w:ascii="Times New Roman" w:hAnsi="Times New Roman"/>
          <w:b/>
          <w:spacing w:val="-4"/>
          <w:sz w:val="28"/>
          <w:szCs w:val="28"/>
          <w:lang w:val="pt-BR"/>
        </w:rPr>
        <w:t>ng thanh tra chuy</w:t>
      </w:r>
      <w:r w:rsidRPr="00D947ED">
        <w:rPr>
          <w:rFonts w:ascii="Times New Roman" w:hAnsi="Times New Roman" w:hint="eastAsia"/>
          <w:b/>
          <w:spacing w:val="-4"/>
          <w:sz w:val="28"/>
          <w:szCs w:val="28"/>
          <w:lang w:val="pt-BR"/>
        </w:rPr>
        <w:t>ê</w:t>
      </w:r>
      <w:r w:rsidRPr="00D947ED">
        <w:rPr>
          <w:rFonts w:ascii="Times New Roman" w:hAnsi="Times New Roman"/>
          <w:b/>
          <w:spacing w:val="-4"/>
          <w:sz w:val="28"/>
          <w:szCs w:val="28"/>
          <w:lang w:val="pt-BR"/>
        </w:rPr>
        <w:t>n ng</w:t>
      </w:r>
      <w:r w:rsidRPr="00D947ED">
        <w:rPr>
          <w:rFonts w:ascii="Times New Roman" w:hAnsi="Times New Roman" w:hint="eastAsia"/>
          <w:b/>
          <w:spacing w:val="-4"/>
          <w:sz w:val="28"/>
          <w:szCs w:val="28"/>
          <w:lang w:val="pt-BR"/>
        </w:rPr>
        <w:t>à</w:t>
      </w:r>
      <w:r w:rsidRPr="00D947ED">
        <w:rPr>
          <w:rFonts w:ascii="Times New Roman" w:hAnsi="Times New Roman"/>
          <w:b/>
          <w:spacing w:val="-4"/>
          <w:sz w:val="28"/>
          <w:szCs w:val="28"/>
          <w:lang w:val="pt-BR"/>
        </w:rPr>
        <w:t>nh, nh</w:t>
      </w:r>
      <w:r w:rsidRPr="00D947ED">
        <w:rPr>
          <w:rFonts w:ascii="Times New Roman" w:hAnsi="Times New Roman" w:hint="eastAsia"/>
          <w:b/>
          <w:spacing w:val="-4"/>
          <w:sz w:val="28"/>
          <w:szCs w:val="28"/>
          <w:lang w:val="pt-BR"/>
        </w:rPr>
        <w:t>ư</w:t>
      </w:r>
      <w:r w:rsidRPr="00D947ED">
        <w:rPr>
          <w:rFonts w:ascii="Times New Roman" w:hAnsi="Times New Roman"/>
          <w:b/>
          <w:spacing w:val="-4"/>
          <w:sz w:val="28"/>
          <w:szCs w:val="28"/>
          <w:lang w:val="pt-BR"/>
        </w:rPr>
        <w:t>ng c</w:t>
      </w:r>
      <w:r w:rsidRPr="00D947ED">
        <w:rPr>
          <w:rFonts w:ascii="Times New Roman" w:hAnsi="Times New Roman" w:hint="eastAsia"/>
          <w:b/>
          <w:spacing w:val="-4"/>
          <w:sz w:val="28"/>
          <w:szCs w:val="28"/>
          <w:lang w:val="pt-BR"/>
        </w:rPr>
        <w:t>ó</w:t>
      </w:r>
      <w:r w:rsidRPr="00D947ED">
        <w:rPr>
          <w:rFonts w:ascii="Times New Roman" w:hAnsi="Times New Roman"/>
          <w:b/>
          <w:spacing w:val="-4"/>
          <w:sz w:val="28"/>
          <w:szCs w:val="28"/>
          <w:lang w:val="pt-BR"/>
        </w:rPr>
        <w:t xml:space="preserve"> c</w:t>
      </w:r>
      <w:r w:rsidRPr="00D947ED">
        <w:rPr>
          <w:rFonts w:ascii="Times New Roman" w:hAnsi="Times New Roman" w:hint="eastAsia"/>
          <w:b/>
          <w:spacing w:val="-4"/>
          <w:sz w:val="28"/>
          <w:szCs w:val="28"/>
          <w:lang w:val="pt-BR"/>
        </w:rPr>
        <w:t>ơ</w:t>
      </w:r>
      <w:r w:rsidRPr="00D947ED">
        <w:rPr>
          <w:rFonts w:ascii="Times New Roman" w:hAnsi="Times New Roman"/>
          <w:b/>
          <w:spacing w:val="-4"/>
          <w:sz w:val="28"/>
          <w:szCs w:val="28"/>
          <w:lang w:val="pt-BR"/>
        </w:rPr>
        <w:t xml:space="preserve"> quan thanh tra trực thuộc</w:t>
      </w:r>
      <w:r w:rsidR="007A4D2E">
        <w:rPr>
          <w:rFonts w:ascii="Times New Roman" w:hAnsi="Times New Roman"/>
          <w:b/>
          <w:spacing w:val="-4"/>
          <w:sz w:val="28"/>
          <w:szCs w:val="28"/>
          <w:lang w:val="pt-BR"/>
        </w:rPr>
        <w:t xml:space="preserve"> </w:t>
      </w:r>
      <w:r w:rsidR="007A4D2E">
        <w:rPr>
          <w:rFonts w:ascii="Times New Roman" w:hAnsi="Times New Roman"/>
          <w:spacing w:val="-4"/>
          <w:sz w:val="28"/>
          <w:szCs w:val="28"/>
          <w:lang w:val="pt-BR"/>
        </w:rPr>
        <w:t>(gồm 12 chức danh)</w:t>
      </w:r>
    </w:p>
    <w:p w14:paraId="56B83AA9" w14:textId="18FAAA93" w:rsidR="00C66CC8" w:rsidRPr="001808CD" w:rsidRDefault="00FE25D3" w:rsidP="00AF2C8E">
      <w:pPr>
        <w:widowControl w:val="0"/>
        <w:tabs>
          <w:tab w:val="left" w:pos="540"/>
          <w:tab w:val="left" w:pos="900"/>
          <w:tab w:val="left" w:pos="4860"/>
        </w:tabs>
        <w:spacing w:before="120" w:after="120"/>
        <w:ind w:firstLine="562"/>
        <w:jc w:val="both"/>
        <w:rPr>
          <w:rFonts w:ascii="Times New Roman" w:hAnsi="Times New Roman"/>
          <w:sz w:val="28"/>
          <w:szCs w:val="28"/>
          <w:lang w:val="pt-BR"/>
        </w:rPr>
      </w:pPr>
      <w:r w:rsidRPr="001D033A">
        <w:rPr>
          <w:rFonts w:ascii="Times New Roman" w:hAnsi="Times New Roman"/>
          <w:b/>
          <w:bCs/>
          <w:sz w:val="28"/>
          <w:szCs w:val="28"/>
          <w:lang w:val="pt-BR"/>
        </w:rPr>
        <w:t>2.1.</w:t>
      </w:r>
      <w:r w:rsidRPr="001808CD">
        <w:rPr>
          <w:rFonts w:ascii="Times New Roman" w:hAnsi="Times New Roman"/>
          <w:sz w:val="28"/>
          <w:szCs w:val="28"/>
          <w:lang w:val="pt-BR"/>
        </w:rPr>
        <w:t xml:space="preserve"> </w:t>
      </w:r>
      <w:r w:rsidR="00BA7F81" w:rsidRPr="001808CD">
        <w:rPr>
          <w:rFonts w:ascii="Times New Roman" w:hAnsi="Times New Roman"/>
          <w:color w:val="000000"/>
          <w:sz w:val="28"/>
          <w:szCs w:val="28"/>
          <w:lang w:val="nl-NL"/>
        </w:rPr>
        <w:t>Ủy ban Pháp luật</w:t>
      </w:r>
      <w:r w:rsidR="00BA7F81" w:rsidRPr="001808CD">
        <w:rPr>
          <w:rFonts w:ascii="Times New Roman" w:hAnsi="Times New Roman"/>
          <w:sz w:val="28"/>
          <w:szCs w:val="28"/>
          <w:lang w:val="pt-BR"/>
        </w:rPr>
        <w:t xml:space="preserve"> t</w:t>
      </w:r>
      <w:r w:rsidRPr="001808CD">
        <w:rPr>
          <w:rFonts w:ascii="Times New Roman" w:hAnsi="Times New Roman"/>
          <w:sz w:val="28"/>
          <w:szCs w:val="28"/>
          <w:lang w:val="pt-BR"/>
        </w:rPr>
        <w:t xml:space="preserve">án thành đề xuất của Chính phủ </w:t>
      </w:r>
      <w:r w:rsidR="00672279">
        <w:rPr>
          <w:rFonts w:ascii="Times New Roman" w:hAnsi="Times New Roman"/>
          <w:sz w:val="28"/>
          <w:szCs w:val="28"/>
          <w:lang w:val="pt-BR"/>
        </w:rPr>
        <w:t xml:space="preserve">về </w:t>
      </w:r>
      <w:r w:rsidRPr="001808CD">
        <w:rPr>
          <w:rFonts w:ascii="Times New Roman" w:hAnsi="Times New Roman"/>
          <w:sz w:val="28"/>
          <w:szCs w:val="28"/>
          <w:lang w:val="pt-BR"/>
        </w:rPr>
        <w:t xml:space="preserve">bỏ thẩm quyền xử phạt vi phạm hành chính đối với 01 chức danh. </w:t>
      </w:r>
    </w:p>
    <w:p w14:paraId="02B7CB5C" w14:textId="55FD8BE2" w:rsidR="00FE25D3" w:rsidRPr="001808CD" w:rsidRDefault="00FE25D3" w:rsidP="00AF2C8E">
      <w:pPr>
        <w:widowControl w:val="0"/>
        <w:tabs>
          <w:tab w:val="left" w:pos="540"/>
          <w:tab w:val="left" w:pos="900"/>
          <w:tab w:val="left" w:pos="4860"/>
        </w:tabs>
        <w:spacing w:before="120" w:after="120"/>
        <w:ind w:firstLine="562"/>
        <w:jc w:val="both"/>
        <w:rPr>
          <w:rFonts w:ascii="Times New Roman" w:hAnsi="Times New Roman"/>
          <w:sz w:val="28"/>
          <w:szCs w:val="28"/>
          <w:lang w:val="pt-BR"/>
        </w:rPr>
      </w:pPr>
      <w:r w:rsidRPr="001D033A">
        <w:rPr>
          <w:rFonts w:ascii="Times New Roman" w:hAnsi="Times New Roman"/>
          <w:b/>
          <w:bCs/>
          <w:sz w:val="28"/>
          <w:szCs w:val="28"/>
          <w:lang w:val="pt-BR"/>
        </w:rPr>
        <w:t>2.2.</w:t>
      </w:r>
      <w:r w:rsidRPr="001808CD">
        <w:rPr>
          <w:rFonts w:ascii="Times New Roman" w:hAnsi="Times New Roman"/>
          <w:sz w:val="28"/>
          <w:szCs w:val="28"/>
          <w:lang w:val="pt-BR"/>
        </w:rPr>
        <w:t xml:space="preserve"> Đối với 11 chức danh Chính phủ đề xuất giữ thẩm quyền xử phạt vi phạm hành chính: </w:t>
      </w:r>
      <w:r w:rsidR="00C36434" w:rsidRPr="001808CD">
        <w:rPr>
          <w:rFonts w:ascii="Times New Roman" w:hAnsi="Times New Roman"/>
          <w:color w:val="000000"/>
          <w:sz w:val="28"/>
          <w:szCs w:val="28"/>
          <w:lang w:val="nl-NL"/>
        </w:rPr>
        <w:t>Ủy ban Pháp luật</w:t>
      </w:r>
      <w:r w:rsidRPr="001808CD">
        <w:rPr>
          <w:rFonts w:ascii="Times New Roman" w:hAnsi="Times New Roman"/>
          <w:sz w:val="28"/>
          <w:szCs w:val="28"/>
          <w:lang w:val="pt-BR"/>
        </w:rPr>
        <w:t xml:space="preserve"> </w:t>
      </w:r>
      <w:r w:rsidR="00154A12" w:rsidRPr="001808CD">
        <w:rPr>
          <w:rFonts w:ascii="Times New Roman" w:hAnsi="Times New Roman"/>
          <w:sz w:val="28"/>
          <w:szCs w:val="28"/>
          <w:lang w:val="pt-BR"/>
        </w:rPr>
        <w:t xml:space="preserve">tán thành đề xuất </w:t>
      </w:r>
      <w:r w:rsidR="00154A12">
        <w:rPr>
          <w:rFonts w:ascii="Times New Roman" w:hAnsi="Times New Roman"/>
          <w:sz w:val="28"/>
          <w:szCs w:val="28"/>
          <w:lang w:val="pt-BR"/>
        </w:rPr>
        <w:t>của Chính phủ</w:t>
      </w:r>
      <w:r w:rsidR="00C36434" w:rsidRPr="001808CD">
        <w:rPr>
          <w:rFonts w:ascii="Times New Roman" w:hAnsi="Times New Roman"/>
          <w:sz w:val="28"/>
          <w:szCs w:val="28"/>
          <w:lang w:val="pt-BR"/>
        </w:rPr>
        <w:t>,</w:t>
      </w:r>
      <w:r w:rsidRPr="001808CD">
        <w:rPr>
          <w:rFonts w:ascii="Times New Roman" w:hAnsi="Times New Roman"/>
          <w:sz w:val="28"/>
          <w:szCs w:val="28"/>
          <w:lang w:val="pt-BR"/>
        </w:rPr>
        <w:t xml:space="preserve"> </w:t>
      </w:r>
      <w:r w:rsidR="00154A12">
        <w:rPr>
          <w:rFonts w:ascii="Times New Roman" w:hAnsi="Times New Roman"/>
          <w:sz w:val="28"/>
          <w:szCs w:val="28"/>
          <w:lang w:val="pt-BR"/>
        </w:rPr>
        <w:t xml:space="preserve">vì </w:t>
      </w:r>
      <w:r w:rsidRPr="001808CD">
        <w:rPr>
          <w:rFonts w:ascii="Times New Roman" w:hAnsi="Times New Roman"/>
          <w:sz w:val="28"/>
          <w:szCs w:val="28"/>
          <w:lang w:val="pt-BR"/>
        </w:rPr>
        <w:t>các cơ quan, tổ chức này đều có nhiệm vụ, quyền hạn xử lý vi phạm hành chính theo quy định của pháp luật chuyên ngành;</w:t>
      </w:r>
      <w:r w:rsidR="00154A12">
        <w:rPr>
          <w:rFonts w:ascii="Times New Roman" w:hAnsi="Times New Roman"/>
          <w:sz w:val="28"/>
          <w:szCs w:val="28"/>
          <w:lang w:val="pt-BR"/>
        </w:rPr>
        <w:t xml:space="preserve"> đồng thời</w:t>
      </w:r>
      <w:r w:rsidRPr="001808CD">
        <w:rPr>
          <w:rFonts w:ascii="Times New Roman" w:hAnsi="Times New Roman"/>
          <w:sz w:val="28"/>
          <w:szCs w:val="28"/>
          <w:lang w:val="pt-BR"/>
        </w:rPr>
        <w:t xml:space="preserve"> việc giữ thẩm quyền xử phạt của c</w:t>
      </w:r>
      <w:r w:rsidRPr="001808CD">
        <w:rPr>
          <w:rFonts w:ascii="Times New Roman" w:hAnsi="Times New Roman" w:hint="eastAsia"/>
          <w:sz w:val="28"/>
          <w:szCs w:val="28"/>
          <w:lang w:val="pt-BR"/>
        </w:rPr>
        <w:t>á</w:t>
      </w:r>
      <w:r w:rsidRPr="001808CD">
        <w:rPr>
          <w:rFonts w:ascii="Times New Roman" w:hAnsi="Times New Roman"/>
          <w:sz w:val="28"/>
          <w:szCs w:val="28"/>
          <w:lang w:val="pt-BR"/>
        </w:rPr>
        <w:t>c chức danh n</w:t>
      </w:r>
      <w:r w:rsidRPr="001808CD">
        <w:rPr>
          <w:rFonts w:ascii="Times New Roman" w:hAnsi="Times New Roman" w:hint="eastAsia"/>
          <w:sz w:val="28"/>
          <w:szCs w:val="28"/>
          <w:lang w:val="pt-BR"/>
        </w:rPr>
        <w:t>à</w:t>
      </w:r>
      <w:r w:rsidRPr="001808CD">
        <w:rPr>
          <w:rFonts w:ascii="Times New Roman" w:hAnsi="Times New Roman"/>
          <w:sz w:val="28"/>
          <w:szCs w:val="28"/>
          <w:lang w:val="pt-BR"/>
        </w:rPr>
        <w:t>y cũng tr</w:t>
      </w:r>
      <w:r w:rsidRPr="001808CD">
        <w:rPr>
          <w:rFonts w:ascii="Times New Roman" w:hAnsi="Times New Roman" w:hint="eastAsia"/>
          <w:sz w:val="28"/>
          <w:szCs w:val="28"/>
          <w:lang w:val="pt-BR"/>
        </w:rPr>
        <w:t>á</w:t>
      </w:r>
      <w:r w:rsidRPr="001808CD">
        <w:rPr>
          <w:rFonts w:ascii="Times New Roman" w:hAnsi="Times New Roman"/>
          <w:sz w:val="28"/>
          <w:szCs w:val="28"/>
          <w:lang w:val="pt-BR"/>
        </w:rPr>
        <w:t xml:space="preserve">nh </w:t>
      </w:r>
      <w:r w:rsidRPr="001808CD">
        <w:rPr>
          <w:rFonts w:ascii="Times New Roman" w:hAnsi="Times New Roman" w:hint="eastAsia"/>
          <w:sz w:val="28"/>
          <w:szCs w:val="28"/>
          <w:lang w:val="pt-BR"/>
        </w:rPr>
        <w:t>đư</w:t>
      </w:r>
      <w:r w:rsidRPr="001808CD">
        <w:rPr>
          <w:rFonts w:ascii="Times New Roman" w:hAnsi="Times New Roman"/>
          <w:sz w:val="28"/>
          <w:szCs w:val="28"/>
          <w:lang w:val="pt-BR"/>
        </w:rPr>
        <w:t>ợc t</w:t>
      </w:r>
      <w:r w:rsidRPr="001808CD">
        <w:rPr>
          <w:rFonts w:ascii="Times New Roman" w:hAnsi="Times New Roman" w:hint="eastAsia"/>
          <w:sz w:val="28"/>
          <w:szCs w:val="28"/>
          <w:lang w:val="pt-BR"/>
        </w:rPr>
        <w:t>ì</w:t>
      </w:r>
      <w:r w:rsidRPr="001808CD">
        <w:rPr>
          <w:rFonts w:ascii="Times New Roman" w:hAnsi="Times New Roman"/>
          <w:sz w:val="28"/>
          <w:szCs w:val="28"/>
          <w:lang w:val="pt-BR"/>
        </w:rPr>
        <w:t>nh trạng phải chuyển hồ s</w:t>
      </w:r>
      <w:r w:rsidRPr="001808CD">
        <w:rPr>
          <w:rFonts w:ascii="Times New Roman" w:hAnsi="Times New Roman" w:hint="eastAsia"/>
          <w:sz w:val="28"/>
          <w:szCs w:val="28"/>
          <w:lang w:val="pt-BR"/>
        </w:rPr>
        <w:t>ơ</w:t>
      </w:r>
      <w:r w:rsidRPr="001808CD">
        <w:rPr>
          <w:rFonts w:ascii="Times New Roman" w:hAnsi="Times New Roman"/>
          <w:sz w:val="28"/>
          <w:szCs w:val="28"/>
          <w:lang w:val="pt-BR"/>
        </w:rPr>
        <w:t xml:space="preserve"> l</w:t>
      </w:r>
      <w:r w:rsidRPr="001808CD">
        <w:rPr>
          <w:rFonts w:ascii="Times New Roman" w:hAnsi="Times New Roman" w:hint="eastAsia"/>
          <w:sz w:val="28"/>
          <w:szCs w:val="28"/>
          <w:lang w:val="pt-BR"/>
        </w:rPr>
        <w:t>ê</w:t>
      </w:r>
      <w:r w:rsidRPr="001808CD">
        <w:rPr>
          <w:rFonts w:ascii="Times New Roman" w:hAnsi="Times New Roman"/>
          <w:sz w:val="28"/>
          <w:szCs w:val="28"/>
          <w:lang w:val="pt-BR"/>
        </w:rPr>
        <w:t>n c</w:t>
      </w:r>
      <w:r w:rsidRPr="001808CD">
        <w:rPr>
          <w:rFonts w:ascii="Times New Roman" w:hAnsi="Times New Roman" w:hint="eastAsia"/>
          <w:sz w:val="28"/>
          <w:szCs w:val="28"/>
          <w:lang w:val="pt-BR"/>
        </w:rPr>
        <w:t>ơ</w:t>
      </w:r>
      <w:r w:rsidRPr="001808CD">
        <w:rPr>
          <w:rFonts w:ascii="Times New Roman" w:hAnsi="Times New Roman"/>
          <w:sz w:val="28"/>
          <w:szCs w:val="28"/>
          <w:lang w:val="pt-BR"/>
        </w:rPr>
        <w:t xml:space="preserve"> quan cấp tr</w:t>
      </w:r>
      <w:r w:rsidRPr="001808CD">
        <w:rPr>
          <w:rFonts w:ascii="Times New Roman" w:hAnsi="Times New Roman" w:hint="eastAsia"/>
          <w:sz w:val="28"/>
          <w:szCs w:val="28"/>
          <w:lang w:val="pt-BR"/>
        </w:rPr>
        <w:t>ê</w:t>
      </w:r>
      <w:r w:rsidRPr="001808CD">
        <w:rPr>
          <w:rFonts w:ascii="Times New Roman" w:hAnsi="Times New Roman"/>
          <w:sz w:val="28"/>
          <w:szCs w:val="28"/>
          <w:lang w:val="pt-BR"/>
        </w:rPr>
        <w:t>n khi v</w:t>
      </w:r>
      <w:r w:rsidRPr="001808CD">
        <w:rPr>
          <w:rFonts w:ascii="Times New Roman" w:hAnsi="Times New Roman" w:hint="eastAsia"/>
          <w:sz w:val="28"/>
          <w:szCs w:val="28"/>
          <w:lang w:val="pt-BR"/>
        </w:rPr>
        <w:t>ư</w:t>
      </w:r>
      <w:r w:rsidRPr="001808CD">
        <w:rPr>
          <w:rFonts w:ascii="Times New Roman" w:hAnsi="Times New Roman"/>
          <w:sz w:val="28"/>
          <w:szCs w:val="28"/>
          <w:lang w:val="pt-BR"/>
        </w:rPr>
        <w:t>ợt qu</w:t>
      </w:r>
      <w:r w:rsidRPr="001808CD">
        <w:rPr>
          <w:rFonts w:ascii="Times New Roman" w:hAnsi="Times New Roman" w:hint="eastAsia"/>
          <w:sz w:val="28"/>
          <w:szCs w:val="28"/>
          <w:lang w:val="pt-BR"/>
        </w:rPr>
        <w:t>á</w:t>
      </w:r>
      <w:r w:rsidRPr="001808CD">
        <w:rPr>
          <w:rFonts w:ascii="Times New Roman" w:hAnsi="Times New Roman"/>
          <w:sz w:val="28"/>
          <w:szCs w:val="28"/>
          <w:lang w:val="pt-BR"/>
        </w:rPr>
        <w:t xml:space="preserve"> thẩm quyền xử phạt vi phạm h</w:t>
      </w:r>
      <w:r w:rsidRPr="001808CD">
        <w:rPr>
          <w:rFonts w:ascii="Times New Roman" w:hAnsi="Times New Roman" w:hint="eastAsia"/>
          <w:sz w:val="28"/>
          <w:szCs w:val="28"/>
          <w:lang w:val="pt-BR"/>
        </w:rPr>
        <w:t>à</w:t>
      </w:r>
      <w:r w:rsidRPr="001808CD">
        <w:rPr>
          <w:rFonts w:ascii="Times New Roman" w:hAnsi="Times New Roman"/>
          <w:sz w:val="28"/>
          <w:szCs w:val="28"/>
          <w:lang w:val="pt-BR"/>
        </w:rPr>
        <w:t>nh ch</w:t>
      </w:r>
      <w:r w:rsidRPr="001808CD">
        <w:rPr>
          <w:rFonts w:ascii="Times New Roman" w:hAnsi="Times New Roman" w:hint="eastAsia"/>
          <w:sz w:val="28"/>
          <w:szCs w:val="28"/>
          <w:lang w:val="pt-BR"/>
        </w:rPr>
        <w:t>í</w:t>
      </w:r>
      <w:r w:rsidRPr="001808CD">
        <w:rPr>
          <w:rFonts w:ascii="Times New Roman" w:hAnsi="Times New Roman"/>
          <w:sz w:val="28"/>
          <w:szCs w:val="28"/>
          <w:lang w:val="pt-BR"/>
        </w:rPr>
        <w:t>nh của Thủ tr</w:t>
      </w:r>
      <w:r w:rsidRPr="001808CD">
        <w:rPr>
          <w:rFonts w:ascii="Times New Roman" w:hAnsi="Times New Roman" w:hint="eastAsia"/>
          <w:sz w:val="28"/>
          <w:szCs w:val="28"/>
          <w:lang w:val="pt-BR"/>
        </w:rPr>
        <w:t>ư</w:t>
      </w:r>
      <w:r w:rsidRPr="001808CD">
        <w:rPr>
          <w:rFonts w:ascii="Times New Roman" w:hAnsi="Times New Roman"/>
          <w:sz w:val="28"/>
          <w:szCs w:val="28"/>
          <w:lang w:val="pt-BR"/>
        </w:rPr>
        <w:t>ởng c</w:t>
      </w:r>
      <w:r w:rsidRPr="001808CD">
        <w:rPr>
          <w:rFonts w:ascii="Times New Roman" w:hAnsi="Times New Roman" w:hint="eastAsia"/>
          <w:sz w:val="28"/>
          <w:szCs w:val="28"/>
          <w:lang w:val="pt-BR"/>
        </w:rPr>
        <w:t>ơ</w:t>
      </w:r>
      <w:r w:rsidRPr="001808CD">
        <w:rPr>
          <w:rFonts w:ascii="Times New Roman" w:hAnsi="Times New Roman"/>
          <w:sz w:val="28"/>
          <w:szCs w:val="28"/>
          <w:lang w:val="pt-BR"/>
        </w:rPr>
        <w:t xml:space="preserve"> quan thanh tra trực thuộc, bảo </w:t>
      </w:r>
      <w:r w:rsidRPr="001808CD">
        <w:rPr>
          <w:rFonts w:ascii="Times New Roman" w:hAnsi="Times New Roman" w:hint="eastAsia"/>
          <w:sz w:val="28"/>
          <w:szCs w:val="28"/>
          <w:lang w:val="pt-BR"/>
        </w:rPr>
        <w:t>đ</w:t>
      </w:r>
      <w:r w:rsidRPr="001808CD">
        <w:rPr>
          <w:rFonts w:ascii="Times New Roman" w:hAnsi="Times New Roman"/>
          <w:sz w:val="28"/>
          <w:szCs w:val="28"/>
          <w:lang w:val="pt-BR"/>
        </w:rPr>
        <w:t>ảm t</w:t>
      </w:r>
      <w:r w:rsidRPr="001808CD">
        <w:rPr>
          <w:rFonts w:ascii="Times New Roman" w:hAnsi="Times New Roman" w:hint="eastAsia"/>
          <w:sz w:val="28"/>
          <w:szCs w:val="28"/>
          <w:lang w:val="pt-BR"/>
        </w:rPr>
        <w:t>í</w:t>
      </w:r>
      <w:r w:rsidRPr="001808CD">
        <w:rPr>
          <w:rFonts w:ascii="Times New Roman" w:hAnsi="Times New Roman"/>
          <w:sz w:val="28"/>
          <w:szCs w:val="28"/>
          <w:lang w:val="pt-BR"/>
        </w:rPr>
        <w:t>nh kịp thời trong xử l</w:t>
      </w:r>
      <w:r w:rsidRPr="001808CD">
        <w:rPr>
          <w:rFonts w:ascii="Times New Roman" w:hAnsi="Times New Roman" w:hint="eastAsia"/>
          <w:sz w:val="28"/>
          <w:szCs w:val="28"/>
          <w:lang w:val="pt-BR"/>
        </w:rPr>
        <w:t>ý</w:t>
      </w:r>
      <w:r w:rsidRPr="001808CD">
        <w:rPr>
          <w:rFonts w:ascii="Times New Roman" w:hAnsi="Times New Roman"/>
          <w:sz w:val="28"/>
          <w:szCs w:val="28"/>
          <w:lang w:val="pt-BR"/>
        </w:rPr>
        <w:t xml:space="preserve"> vi phạm h</w:t>
      </w:r>
      <w:r w:rsidRPr="001808CD">
        <w:rPr>
          <w:rFonts w:ascii="Times New Roman" w:hAnsi="Times New Roman" w:hint="eastAsia"/>
          <w:sz w:val="28"/>
          <w:szCs w:val="28"/>
          <w:lang w:val="pt-BR"/>
        </w:rPr>
        <w:t>à</w:t>
      </w:r>
      <w:r w:rsidRPr="001808CD">
        <w:rPr>
          <w:rFonts w:ascii="Times New Roman" w:hAnsi="Times New Roman"/>
          <w:sz w:val="28"/>
          <w:szCs w:val="28"/>
          <w:lang w:val="pt-BR"/>
        </w:rPr>
        <w:t>nh ch</w:t>
      </w:r>
      <w:r w:rsidRPr="001808CD">
        <w:rPr>
          <w:rFonts w:ascii="Times New Roman" w:hAnsi="Times New Roman" w:hint="eastAsia"/>
          <w:sz w:val="28"/>
          <w:szCs w:val="28"/>
          <w:lang w:val="pt-BR"/>
        </w:rPr>
        <w:t>í</w:t>
      </w:r>
      <w:r w:rsidRPr="001808CD">
        <w:rPr>
          <w:rFonts w:ascii="Times New Roman" w:hAnsi="Times New Roman"/>
          <w:sz w:val="28"/>
          <w:szCs w:val="28"/>
          <w:lang w:val="pt-BR"/>
        </w:rPr>
        <w:t>nh.</w:t>
      </w:r>
    </w:p>
    <w:p w14:paraId="60013F0B" w14:textId="0F6E2FEE" w:rsidR="00934778" w:rsidRPr="001808CD" w:rsidRDefault="00934778" w:rsidP="00AF2C8E">
      <w:pPr>
        <w:widowControl w:val="0"/>
        <w:tabs>
          <w:tab w:val="left" w:pos="540"/>
          <w:tab w:val="left" w:pos="900"/>
          <w:tab w:val="left" w:pos="4860"/>
        </w:tabs>
        <w:spacing w:before="120" w:after="120"/>
        <w:ind w:firstLine="562"/>
        <w:jc w:val="both"/>
        <w:rPr>
          <w:rFonts w:ascii="Times New Roman" w:hAnsi="Times New Roman"/>
          <w:b/>
          <w:sz w:val="28"/>
          <w:szCs w:val="28"/>
          <w:lang w:val="pt-BR"/>
        </w:rPr>
      </w:pPr>
      <w:r w:rsidRPr="001808CD">
        <w:rPr>
          <w:rFonts w:ascii="Times New Roman" w:hAnsi="Times New Roman"/>
          <w:b/>
          <w:sz w:val="28"/>
          <w:szCs w:val="28"/>
          <w:lang w:val="pt-BR"/>
        </w:rPr>
        <w:t>3. Các chức danh</w:t>
      </w:r>
      <w:r w:rsidR="008D636F">
        <w:rPr>
          <w:rFonts w:ascii="Times New Roman" w:hAnsi="Times New Roman"/>
          <w:b/>
          <w:sz w:val="28"/>
          <w:szCs w:val="28"/>
          <w:lang w:val="pt-BR"/>
        </w:rPr>
        <w:t xml:space="preserve"> có thẩm quyền xử phạt vi phạm hành chính</w:t>
      </w:r>
      <w:r w:rsidRPr="001808CD">
        <w:rPr>
          <w:rFonts w:ascii="Times New Roman" w:hAnsi="Times New Roman"/>
          <w:b/>
          <w:sz w:val="28"/>
          <w:szCs w:val="28"/>
          <w:lang w:val="pt-BR"/>
        </w:rPr>
        <w:t xml:space="preserve"> thuộc cơ quan không phải là cơ quan thực hiện chức năng thanh tra, nhưng sau khi tổ chức, sắp xếp lại có sự thay đổi về nhiệm vụ, quyền hạn</w:t>
      </w:r>
      <w:r w:rsidR="007A4D2E">
        <w:rPr>
          <w:rFonts w:ascii="Times New Roman" w:hAnsi="Times New Roman"/>
          <w:b/>
          <w:sz w:val="28"/>
          <w:szCs w:val="28"/>
          <w:lang w:val="pt-BR"/>
        </w:rPr>
        <w:t xml:space="preserve"> </w:t>
      </w:r>
      <w:r w:rsidR="007A4D2E">
        <w:rPr>
          <w:rFonts w:ascii="Times New Roman" w:hAnsi="Times New Roman"/>
          <w:spacing w:val="-4"/>
          <w:sz w:val="28"/>
          <w:szCs w:val="28"/>
          <w:lang w:val="pt-BR"/>
        </w:rPr>
        <w:t xml:space="preserve">(gồm </w:t>
      </w:r>
      <w:r w:rsidR="007A4D2E">
        <w:rPr>
          <w:rFonts w:ascii="Times New Roman" w:hAnsi="Times New Roman"/>
          <w:spacing w:val="-4"/>
          <w:sz w:val="28"/>
          <w:szCs w:val="28"/>
          <w:lang w:val="pt-BR"/>
        </w:rPr>
        <w:t>08</w:t>
      </w:r>
      <w:r w:rsidR="007A4D2E">
        <w:rPr>
          <w:rFonts w:ascii="Times New Roman" w:hAnsi="Times New Roman"/>
          <w:spacing w:val="-4"/>
          <w:sz w:val="28"/>
          <w:szCs w:val="28"/>
          <w:lang w:val="pt-BR"/>
        </w:rPr>
        <w:t xml:space="preserve"> chức danh)</w:t>
      </w:r>
    </w:p>
    <w:p w14:paraId="6188B7E7" w14:textId="04AAA6F1" w:rsidR="00F64984" w:rsidRPr="001808CD" w:rsidRDefault="00FE25D3" w:rsidP="00AF2C8E">
      <w:pPr>
        <w:widowControl w:val="0"/>
        <w:tabs>
          <w:tab w:val="left" w:pos="540"/>
          <w:tab w:val="left" w:pos="900"/>
          <w:tab w:val="left" w:pos="4860"/>
        </w:tabs>
        <w:spacing w:before="120" w:after="120"/>
        <w:ind w:firstLine="562"/>
        <w:jc w:val="both"/>
        <w:rPr>
          <w:rFonts w:ascii="Times New Roman" w:hAnsi="Times New Roman"/>
          <w:sz w:val="28"/>
          <w:szCs w:val="28"/>
          <w:lang w:val="pt-BR"/>
        </w:rPr>
      </w:pPr>
      <w:r w:rsidRPr="001D033A">
        <w:rPr>
          <w:rFonts w:ascii="Times New Roman" w:hAnsi="Times New Roman"/>
          <w:b/>
          <w:bCs/>
          <w:sz w:val="28"/>
          <w:szCs w:val="28"/>
          <w:lang w:val="pt-BR"/>
        </w:rPr>
        <w:t>3.1.</w:t>
      </w:r>
      <w:r w:rsidRPr="001808CD">
        <w:rPr>
          <w:rFonts w:ascii="Times New Roman" w:hAnsi="Times New Roman"/>
          <w:sz w:val="28"/>
          <w:szCs w:val="28"/>
          <w:lang w:val="pt-BR"/>
        </w:rPr>
        <w:t xml:space="preserve"> </w:t>
      </w:r>
      <w:r w:rsidR="00D60716" w:rsidRPr="001808CD">
        <w:rPr>
          <w:rFonts w:ascii="Times New Roman" w:hAnsi="Times New Roman"/>
          <w:color w:val="000000"/>
          <w:sz w:val="28"/>
          <w:szCs w:val="28"/>
          <w:lang w:val="nl-NL"/>
        </w:rPr>
        <w:t xml:space="preserve">Ủy ban Pháp luật </w:t>
      </w:r>
      <w:r w:rsidR="005D0529">
        <w:rPr>
          <w:rFonts w:ascii="Times New Roman" w:hAnsi="Times New Roman"/>
          <w:color w:val="000000"/>
          <w:sz w:val="28"/>
          <w:szCs w:val="28"/>
          <w:lang w:val="nl-NL"/>
        </w:rPr>
        <w:t xml:space="preserve">tán thành đề xuất giữ thẩm quyền </w:t>
      </w:r>
      <w:r w:rsidR="00D460E8">
        <w:rPr>
          <w:rFonts w:ascii="Times New Roman" w:hAnsi="Times New Roman"/>
          <w:color w:val="000000"/>
          <w:sz w:val="28"/>
          <w:szCs w:val="28"/>
          <w:lang w:val="nl-NL"/>
        </w:rPr>
        <w:t xml:space="preserve">xử phạt </w:t>
      </w:r>
      <w:r w:rsidR="005D0529">
        <w:rPr>
          <w:rFonts w:ascii="Times New Roman" w:hAnsi="Times New Roman"/>
          <w:color w:val="000000"/>
          <w:sz w:val="28"/>
          <w:szCs w:val="28"/>
          <w:lang w:val="nl-NL"/>
        </w:rPr>
        <w:t>đ</w:t>
      </w:r>
      <w:r w:rsidR="005D0529" w:rsidRPr="001808CD">
        <w:rPr>
          <w:rFonts w:ascii="Times New Roman" w:hAnsi="Times New Roman"/>
          <w:sz w:val="28"/>
          <w:szCs w:val="28"/>
          <w:lang w:val="pt-BR"/>
        </w:rPr>
        <w:t>ối với 07 chức danh</w:t>
      </w:r>
      <w:r w:rsidR="005D0529">
        <w:rPr>
          <w:rStyle w:val="FootnoteReference"/>
          <w:rFonts w:ascii="Times New Roman" w:hAnsi="Times New Roman"/>
          <w:sz w:val="28"/>
          <w:szCs w:val="28"/>
          <w:lang w:val="pt-BR"/>
        </w:rPr>
        <w:footnoteReference w:id="3"/>
      </w:r>
      <w:r w:rsidR="00D60716" w:rsidRPr="001808CD">
        <w:rPr>
          <w:rFonts w:ascii="Times New Roman" w:hAnsi="Times New Roman"/>
          <w:color w:val="000000"/>
          <w:sz w:val="28"/>
          <w:szCs w:val="28"/>
          <w:lang w:val="nl-NL"/>
        </w:rPr>
        <w:t xml:space="preserve">, </w:t>
      </w:r>
      <w:r w:rsidR="005D0529">
        <w:rPr>
          <w:rFonts w:ascii="Times New Roman" w:hAnsi="Times New Roman"/>
          <w:color w:val="000000"/>
          <w:sz w:val="28"/>
          <w:szCs w:val="28"/>
          <w:lang w:val="nl-NL"/>
        </w:rPr>
        <w:t xml:space="preserve">vì </w:t>
      </w:r>
      <w:r w:rsidR="00D60716" w:rsidRPr="001808CD">
        <w:rPr>
          <w:rFonts w:ascii="Times New Roman" w:hAnsi="Times New Roman"/>
          <w:sz w:val="28"/>
          <w:szCs w:val="28"/>
          <w:lang w:val="pt-BR"/>
        </w:rPr>
        <w:t>đ</w:t>
      </w:r>
      <w:r w:rsidR="00F64984" w:rsidRPr="001808CD">
        <w:rPr>
          <w:rFonts w:ascii="Times New Roman" w:hAnsi="Times New Roman"/>
          <w:sz w:val="28"/>
          <w:szCs w:val="28"/>
          <w:lang w:val="pt-BR"/>
        </w:rPr>
        <w:t xml:space="preserve">ây là những chức danh trước đây có thẩm quyền xử phạt vi phạm </w:t>
      </w:r>
      <w:r w:rsidR="00F64984" w:rsidRPr="001808CD">
        <w:rPr>
          <w:rFonts w:ascii="Times New Roman" w:hAnsi="Times New Roman"/>
          <w:sz w:val="28"/>
          <w:szCs w:val="28"/>
          <w:lang w:val="pt-BR"/>
        </w:rPr>
        <w:lastRenderedPageBreak/>
        <w:t>hành chính độc lập, không gắn với chức năng thanh tra. Nay</w:t>
      </w:r>
      <w:r w:rsidR="00734BD8" w:rsidRPr="001808CD">
        <w:rPr>
          <w:rFonts w:ascii="Times New Roman" w:hAnsi="Times New Roman"/>
          <w:sz w:val="28"/>
          <w:szCs w:val="28"/>
          <w:lang w:val="pt-BR"/>
        </w:rPr>
        <w:t>,</w:t>
      </w:r>
      <w:r w:rsidR="00F64984" w:rsidRPr="001808CD">
        <w:rPr>
          <w:rFonts w:ascii="Times New Roman" w:hAnsi="Times New Roman"/>
          <w:sz w:val="28"/>
          <w:szCs w:val="28"/>
          <w:lang w:val="pt-BR"/>
        </w:rPr>
        <w:t xml:space="preserve"> do việc sắp xếp lại dẫn đến việc thay đổi về chức năng, nhiệm vụ nhưng vẫn là các chức danh thuộc các cơ quan, tổ chức có nhiệm vụ, quyền hạn xử lý vi phạm hành chính</w:t>
      </w:r>
      <w:r w:rsidR="00D60716" w:rsidRPr="001808CD">
        <w:rPr>
          <w:rFonts w:ascii="Times New Roman" w:hAnsi="Times New Roman"/>
          <w:sz w:val="28"/>
          <w:szCs w:val="28"/>
          <w:lang w:val="pt-BR"/>
        </w:rPr>
        <w:t>.</w:t>
      </w:r>
    </w:p>
    <w:p w14:paraId="181C7942" w14:textId="64ED7BF3" w:rsidR="0044006D" w:rsidRPr="001808CD" w:rsidRDefault="00FE25D3" w:rsidP="00AF2C8E">
      <w:pPr>
        <w:widowControl w:val="0"/>
        <w:tabs>
          <w:tab w:val="left" w:pos="540"/>
          <w:tab w:val="left" w:pos="900"/>
          <w:tab w:val="left" w:pos="4860"/>
        </w:tabs>
        <w:spacing w:before="120" w:after="120"/>
        <w:ind w:firstLine="561"/>
        <w:jc w:val="both"/>
        <w:rPr>
          <w:rFonts w:ascii="Times New Roman" w:hAnsi="Times New Roman"/>
          <w:sz w:val="28"/>
          <w:szCs w:val="28"/>
          <w:lang w:val="pt-BR"/>
        </w:rPr>
      </w:pPr>
      <w:r w:rsidRPr="001D033A">
        <w:rPr>
          <w:rFonts w:ascii="Times New Roman" w:hAnsi="Times New Roman"/>
          <w:b/>
          <w:bCs/>
          <w:spacing w:val="-2"/>
          <w:sz w:val="28"/>
          <w:szCs w:val="28"/>
          <w:lang w:val="pt-BR"/>
        </w:rPr>
        <w:t>3.2.</w:t>
      </w:r>
      <w:r w:rsidRPr="001D033A">
        <w:rPr>
          <w:rFonts w:ascii="Times New Roman" w:hAnsi="Times New Roman"/>
          <w:spacing w:val="-2"/>
          <w:sz w:val="28"/>
          <w:szCs w:val="28"/>
          <w:lang w:val="pt-BR"/>
        </w:rPr>
        <w:t xml:space="preserve"> Đối với </w:t>
      </w:r>
      <w:r w:rsidR="000F4DE1" w:rsidRPr="001D033A">
        <w:rPr>
          <w:rFonts w:ascii="Times New Roman" w:hAnsi="Times New Roman"/>
          <w:spacing w:val="-2"/>
          <w:sz w:val="28"/>
          <w:szCs w:val="28"/>
          <w:lang w:val="pt-BR"/>
        </w:rPr>
        <w:t xml:space="preserve">chức danh là cấp trưởng của 03 </w:t>
      </w:r>
      <w:r w:rsidR="00D60716" w:rsidRPr="001D033A">
        <w:rPr>
          <w:rFonts w:ascii="Times New Roman" w:hAnsi="Times New Roman"/>
          <w:spacing w:val="-2"/>
          <w:sz w:val="28"/>
          <w:szCs w:val="28"/>
          <w:lang w:val="pt-BR"/>
        </w:rPr>
        <w:t>C</w:t>
      </w:r>
      <w:r w:rsidR="000F4DE1" w:rsidRPr="001D033A">
        <w:rPr>
          <w:rFonts w:ascii="Times New Roman" w:hAnsi="Times New Roman"/>
          <w:spacing w:val="-2"/>
          <w:sz w:val="28"/>
          <w:szCs w:val="28"/>
          <w:lang w:val="pt-BR"/>
        </w:rPr>
        <w:t>hi cục khu vực thuộc Cục Chất lượng, chế biến và phát triển thị trường</w:t>
      </w:r>
      <w:r w:rsidR="008D636F" w:rsidRPr="001D033A">
        <w:rPr>
          <w:rFonts w:ascii="Times New Roman" w:hAnsi="Times New Roman"/>
          <w:spacing w:val="-2"/>
          <w:sz w:val="28"/>
          <w:szCs w:val="28"/>
          <w:lang w:val="pt-BR"/>
        </w:rPr>
        <w:t xml:space="preserve"> thuộc Bộ Nông nghiệp và Phát triển nông thôn</w:t>
      </w:r>
      <w:r w:rsidR="00D60716" w:rsidRPr="001D033A">
        <w:rPr>
          <w:rFonts w:ascii="Times New Roman" w:hAnsi="Times New Roman"/>
          <w:spacing w:val="-2"/>
          <w:sz w:val="28"/>
          <w:szCs w:val="28"/>
          <w:lang w:val="pt-BR"/>
        </w:rPr>
        <w:t xml:space="preserve">: </w:t>
      </w:r>
      <w:r w:rsidR="00D460E8">
        <w:rPr>
          <w:rFonts w:ascii="Times New Roman" w:hAnsi="Times New Roman"/>
          <w:spacing w:val="-2"/>
          <w:sz w:val="28"/>
          <w:szCs w:val="28"/>
          <w:lang w:val="pt-BR"/>
        </w:rPr>
        <w:t xml:space="preserve">Ủy ban Pháp luật nhận thấy, </w:t>
      </w:r>
      <w:r w:rsidR="005D0529">
        <w:rPr>
          <w:rFonts w:ascii="Times New Roman" w:hAnsi="Times New Roman"/>
          <w:spacing w:val="-2"/>
          <w:sz w:val="28"/>
          <w:szCs w:val="28"/>
          <w:lang w:val="pt-BR"/>
        </w:rPr>
        <w:t>mặc dù</w:t>
      </w:r>
      <w:r w:rsidR="00913D62" w:rsidRPr="001D033A">
        <w:rPr>
          <w:rFonts w:ascii="Times New Roman" w:hAnsi="Times New Roman"/>
          <w:spacing w:val="-2"/>
          <w:sz w:val="28"/>
          <w:szCs w:val="28"/>
          <w:lang w:val="pt-BR"/>
        </w:rPr>
        <w:t xml:space="preserve"> </w:t>
      </w:r>
      <w:r w:rsidR="00E36766" w:rsidRPr="001D033A">
        <w:rPr>
          <w:rFonts w:ascii="Times New Roman" w:hAnsi="Times New Roman"/>
          <w:spacing w:val="-2"/>
          <w:sz w:val="28"/>
          <w:szCs w:val="28"/>
          <w:lang w:val="pt-BR"/>
        </w:rPr>
        <w:t xml:space="preserve">pháp luật chuyên ngành </w:t>
      </w:r>
      <w:r w:rsidR="008D636F" w:rsidRPr="001D033A">
        <w:rPr>
          <w:rFonts w:ascii="Times New Roman" w:hAnsi="Times New Roman"/>
          <w:spacing w:val="-2"/>
          <w:sz w:val="28"/>
          <w:szCs w:val="28"/>
          <w:lang w:val="pt-BR"/>
        </w:rPr>
        <w:t xml:space="preserve">hiện hành </w:t>
      </w:r>
      <w:r w:rsidR="00913D62" w:rsidRPr="001D033A">
        <w:rPr>
          <w:rFonts w:ascii="Times New Roman" w:hAnsi="Times New Roman"/>
          <w:spacing w:val="-2"/>
          <w:sz w:val="28"/>
          <w:szCs w:val="28"/>
          <w:lang w:val="pt-BR"/>
        </w:rPr>
        <w:t>không</w:t>
      </w:r>
      <w:r w:rsidR="00E36766" w:rsidRPr="001D033A">
        <w:rPr>
          <w:rFonts w:ascii="Times New Roman" w:hAnsi="Times New Roman"/>
          <w:spacing w:val="-2"/>
          <w:sz w:val="28"/>
          <w:szCs w:val="28"/>
          <w:lang w:val="pt-BR"/>
        </w:rPr>
        <w:t xml:space="preserve"> quy định thẩm quyền xử lý vi phạm hành chính của các cơ quan này</w:t>
      </w:r>
      <w:r w:rsidR="00D460E8">
        <w:rPr>
          <w:rFonts w:ascii="Times New Roman" w:hAnsi="Times New Roman"/>
          <w:spacing w:val="-2"/>
          <w:sz w:val="28"/>
          <w:szCs w:val="28"/>
          <w:lang w:val="pt-BR"/>
        </w:rPr>
        <w:t xml:space="preserve"> nhưng</w:t>
      </w:r>
      <w:r w:rsidR="00E36766" w:rsidRPr="001D033A">
        <w:rPr>
          <w:rFonts w:ascii="Times New Roman" w:hAnsi="Times New Roman"/>
          <w:spacing w:val="-2"/>
          <w:sz w:val="28"/>
          <w:szCs w:val="28"/>
          <w:lang w:val="pt-BR"/>
        </w:rPr>
        <w:t xml:space="preserve"> </w:t>
      </w:r>
      <w:r w:rsidR="00D60716" w:rsidRPr="001D033A">
        <w:rPr>
          <w:rFonts w:ascii="Times New Roman" w:hAnsi="Times New Roman"/>
          <w:spacing w:val="-2"/>
          <w:sz w:val="28"/>
          <w:szCs w:val="28"/>
          <w:lang w:val="pt-BR"/>
        </w:rPr>
        <w:t xml:space="preserve">theo </w:t>
      </w:r>
      <w:r w:rsidR="00EF33B4" w:rsidRPr="001D033A">
        <w:rPr>
          <w:rFonts w:ascii="Times New Roman" w:hAnsi="Times New Roman"/>
          <w:spacing w:val="-2"/>
          <w:sz w:val="28"/>
          <w:szCs w:val="28"/>
          <w:lang w:val="pt-BR"/>
        </w:rPr>
        <w:t xml:space="preserve">báo cáo của đại diện Bộ Nông nghiệp và Phát triển nông thôn thì các Chi cục này </w:t>
      </w:r>
      <w:r w:rsidR="00D460E8">
        <w:rPr>
          <w:rFonts w:ascii="Times New Roman" w:hAnsi="Times New Roman"/>
          <w:spacing w:val="-2"/>
          <w:sz w:val="28"/>
          <w:szCs w:val="28"/>
          <w:lang w:val="pt-BR"/>
        </w:rPr>
        <w:t xml:space="preserve">đều </w:t>
      </w:r>
      <w:r w:rsidR="00EF33B4" w:rsidRPr="001D033A">
        <w:rPr>
          <w:rFonts w:ascii="Times New Roman" w:hAnsi="Times New Roman"/>
          <w:spacing w:val="-2"/>
          <w:sz w:val="28"/>
          <w:szCs w:val="28"/>
          <w:lang w:val="pt-BR"/>
        </w:rPr>
        <w:t>có chức năng tham mưu, giúp Cục trưởng</w:t>
      </w:r>
      <w:r w:rsidR="00D460E8">
        <w:rPr>
          <w:rFonts w:ascii="Times New Roman" w:hAnsi="Times New Roman"/>
          <w:spacing w:val="-2"/>
          <w:sz w:val="28"/>
          <w:szCs w:val="28"/>
          <w:lang w:val="pt-BR"/>
        </w:rPr>
        <w:t xml:space="preserve"> và</w:t>
      </w:r>
      <w:r w:rsidR="00EF33B4" w:rsidRPr="001D033A">
        <w:rPr>
          <w:rFonts w:ascii="Times New Roman" w:hAnsi="Times New Roman"/>
          <w:spacing w:val="-2"/>
          <w:sz w:val="28"/>
          <w:szCs w:val="28"/>
          <w:lang w:val="pt-BR"/>
        </w:rPr>
        <w:t xml:space="preserve"> </w:t>
      </w:r>
      <w:r w:rsidR="00B76DCD" w:rsidRPr="001D033A">
        <w:rPr>
          <w:rFonts w:ascii="Times New Roman" w:hAnsi="Times New Roman"/>
          <w:spacing w:val="-2"/>
          <w:sz w:val="28"/>
          <w:szCs w:val="28"/>
          <w:lang w:val="pt-BR"/>
        </w:rPr>
        <w:t>được Cục trưởng phân cấp một số thẩm quyền quản lý nhà nước</w:t>
      </w:r>
      <w:r w:rsidR="005D0529">
        <w:rPr>
          <w:rFonts w:ascii="Times New Roman" w:hAnsi="Times New Roman"/>
          <w:spacing w:val="-2"/>
          <w:sz w:val="28"/>
          <w:szCs w:val="28"/>
          <w:lang w:val="pt-BR"/>
        </w:rPr>
        <w:t>;</w:t>
      </w:r>
      <w:r w:rsidR="00EF33B4" w:rsidRPr="001D033A">
        <w:rPr>
          <w:rFonts w:ascii="Times New Roman" w:hAnsi="Times New Roman"/>
          <w:spacing w:val="-2"/>
          <w:sz w:val="28"/>
          <w:szCs w:val="28"/>
          <w:lang w:val="pt-BR"/>
        </w:rPr>
        <w:t xml:space="preserve"> qua thực tế </w:t>
      </w:r>
      <w:r w:rsidR="005D0529" w:rsidRPr="001D033A">
        <w:rPr>
          <w:rFonts w:ascii="Times New Roman" w:hAnsi="Times New Roman"/>
          <w:spacing w:val="-2"/>
          <w:sz w:val="28"/>
          <w:szCs w:val="28"/>
          <w:lang w:val="pt-BR"/>
        </w:rPr>
        <w:t xml:space="preserve">thực hiện thẩm quyền xử phạt </w:t>
      </w:r>
      <w:r w:rsidR="005D0529">
        <w:rPr>
          <w:rFonts w:ascii="Times New Roman" w:hAnsi="Times New Roman"/>
          <w:spacing w:val="-2"/>
          <w:sz w:val="28"/>
          <w:szCs w:val="28"/>
          <w:lang w:val="pt-BR"/>
        </w:rPr>
        <w:t xml:space="preserve">của </w:t>
      </w:r>
      <w:r w:rsidR="00EF33B4" w:rsidRPr="001D033A">
        <w:rPr>
          <w:rFonts w:ascii="Times New Roman" w:hAnsi="Times New Roman"/>
          <w:spacing w:val="-2"/>
          <w:sz w:val="28"/>
          <w:szCs w:val="28"/>
          <w:lang w:val="pt-BR"/>
        </w:rPr>
        <w:t xml:space="preserve">các Chi cục này </w:t>
      </w:r>
      <w:r w:rsidR="00D460E8">
        <w:rPr>
          <w:rFonts w:ascii="Times New Roman" w:hAnsi="Times New Roman"/>
          <w:spacing w:val="-2"/>
          <w:sz w:val="28"/>
          <w:szCs w:val="28"/>
          <w:lang w:val="pt-BR"/>
        </w:rPr>
        <w:t>đã bảo đảm</w:t>
      </w:r>
      <w:r w:rsidR="00D460E8" w:rsidRPr="001D033A">
        <w:rPr>
          <w:rFonts w:ascii="Times New Roman" w:hAnsi="Times New Roman"/>
          <w:spacing w:val="-2"/>
          <w:sz w:val="28"/>
          <w:szCs w:val="28"/>
          <w:lang w:val="pt-BR"/>
        </w:rPr>
        <w:t xml:space="preserve"> </w:t>
      </w:r>
      <w:r w:rsidR="00EF33B4" w:rsidRPr="001D033A">
        <w:rPr>
          <w:rFonts w:ascii="Times New Roman" w:hAnsi="Times New Roman"/>
          <w:spacing w:val="-2"/>
          <w:sz w:val="28"/>
          <w:szCs w:val="28"/>
          <w:lang w:val="pt-BR"/>
        </w:rPr>
        <w:t xml:space="preserve">việc xử lý hành vi vi phạm hành chính được kịp thời, </w:t>
      </w:r>
      <w:r w:rsidR="00D460E8">
        <w:rPr>
          <w:rFonts w:ascii="Times New Roman" w:hAnsi="Times New Roman"/>
          <w:spacing w:val="-2"/>
          <w:sz w:val="28"/>
          <w:szCs w:val="28"/>
          <w:lang w:val="pt-BR"/>
        </w:rPr>
        <w:t>tăng cường</w:t>
      </w:r>
      <w:r w:rsidR="00EF33B4" w:rsidRPr="001D033A">
        <w:rPr>
          <w:rFonts w:ascii="Times New Roman" w:hAnsi="Times New Roman"/>
          <w:spacing w:val="-2"/>
          <w:sz w:val="28"/>
          <w:szCs w:val="28"/>
          <w:lang w:val="pt-BR"/>
        </w:rPr>
        <w:t xml:space="preserve"> hiệu lực, hiệu quả quản lý nhà nước.</w:t>
      </w:r>
      <w:r w:rsidR="009D4C7F" w:rsidRPr="001D033A">
        <w:rPr>
          <w:rFonts w:ascii="Times New Roman" w:hAnsi="Times New Roman"/>
          <w:spacing w:val="-2"/>
          <w:sz w:val="28"/>
          <w:szCs w:val="28"/>
          <w:lang w:val="pt-BR"/>
        </w:rPr>
        <w:t xml:space="preserve"> </w:t>
      </w:r>
      <w:r w:rsidR="006B5B6D" w:rsidRPr="001808CD">
        <w:rPr>
          <w:rFonts w:ascii="Times New Roman" w:hAnsi="Times New Roman"/>
          <w:sz w:val="28"/>
          <w:szCs w:val="28"/>
          <w:lang w:val="pt-BR"/>
        </w:rPr>
        <w:t xml:space="preserve">Vì vậy, </w:t>
      </w:r>
      <w:r w:rsidR="00913D62" w:rsidRPr="001808CD">
        <w:rPr>
          <w:rFonts w:ascii="Times New Roman" w:hAnsi="Times New Roman"/>
          <w:sz w:val="28"/>
          <w:szCs w:val="28"/>
          <w:lang w:val="pt-BR"/>
        </w:rPr>
        <w:t>Ủ</w:t>
      </w:r>
      <w:r w:rsidR="006B5B6D" w:rsidRPr="001808CD">
        <w:rPr>
          <w:rFonts w:ascii="Times New Roman" w:hAnsi="Times New Roman"/>
          <w:sz w:val="28"/>
          <w:szCs w:val="28"/>
          <w:lang w:val="pt-BR"/>
        </w:rPr>
        <w:t>y ban Pháp luật cơ bản tán thành việc giữ thẩm quyền xử phạt vi phạm hành chính đối với chức danh này.</w:t>
      </w:r>
    </w:p>
    <w:p w14:paraId="17648E7A" w14:textId="47C1BFA7" w:rsidR="00934778" w:rsidRPr="001808CD" w:rsidRDefault="00934778" w:rsidP="00AF2C8E">
      <w:pPr>
        <w:widowControl w:val="0"/>
        <w:tabs>
          <w:tab w:val="left" w:pos="540"/>
          <w:tab w:val="left" w:pos="900"/>
          <w:tab w:val="left" w:pos="4860"/>
        </w:tabs>
        <w:spacing w:before="120" w:after="120"/>
        <w:ind w:firstLine="561"/>
        <w:jc w:val="both"/>
        <w:rPr>
          <w:rFonts w:ascii="Times New Roman" w:hAnsi="Times New Roman"/>
          <w:b/>
          <w:sz w:val="28"/>
          <w:szCs w:val="28"/>
          <w:lang w:val="pt-BR"/>
        </w:rPr>
      </w:pPr>
      <w:r w:rsidRPr="001808CD">
        <w:rPr>
          <w:rFonts w:ascii="Times New Roman" w:hAnsi="Times New Roman"/>
          <w:b/>
          <w:sz w:val="28"/>
          <w:szCs w:val="28"/>
          <w:lang w:val="pt-BR"/>
        </w:rPr>
        <w:t>4. Các chức danh là Thủ trưởng của cơ quan mới được chia tách từ cơ quan trước đây thực hiện chức năng thanh tra và có thẩm quyền xử phạt được quy định tại Luật Xử lý vi phạm hành chính, nhưng cơ quan được chia tách này không được giao thực hiện chức năng thanh tra chuyên ngành</w:t>
      </w:r>
      <w:r w:rsidR="00E80D61">
        <w:rPr>
          <w:rFonts w:ascii="Times New Roman" w:hAnsi="Times New Roman"/>
          <w:b/>
          <w:sz w:val="28"/>
          <w:szCs w:val="28"/>
          <w:lang w:val="pt-BR"/>
        </w:rPr>
        <w:t xml:space="preserve"> </w:t>
      </w:r>
      <w:r w:rsidR="00E80D61">
        <w:rPr>
          <w:rFonts w:ascii="Times New Roman" w:hAnsi="Times New Roman"/>
          <w:spacing w:val="-4"/>
          <w:sz w:val="28"/>
          <w:szCs w:val="28"/>
          <w:lang w:val="pt-BR"/>
        </w:rPr>
        <w:t xml:space="preserve">(gồm </w:t>
      </w:r>
      <w:r w:rsidR="00E80D61">
        <w:rPr>
          <w:rFonts w:ascii="Times New Roman" w:hAnsi="Times New Roman"/>
          <w:spacing w:val="-4"/>
          <w:sz w:val="28"/>
          <w:szCs w:val="28"/>
          <w:lang w:val="pt-BR"/>
        </w:rPr>
        <w:t>04</w:t>
      </w:r>
      <w:r w:rsidR="00E80D61">
        <w:rPr>
          <w:rFonts w:ascii="Times New Roman" w:hAnsi="Times New Roman"/>
          <w:spacing w:val="-4"/>
          <w:sz w:val="28"/>
          <w:szCs w:val="28"/>
          <w:lang w:val="pt-BR"/>
        </w:rPr>
        <w:t xml:space="preserve"> chức danh)</w:t>
      </w:r>
    </w:p>
    <w:p w14:paraId="1F71A301" w14:textId="0BAA6810" w:rsidR="00831515" w:rsidRPr="001808CD" w:rsidRDefault="00CD78D9" w:rsidP="00AF2C8E">
      <w:pPr>
        <w:widowControl w:val="0"/>
        <w:tabs>
          <w:tab w:val="left" w:pos="540"/>
          <w:tab w:val="left" w:pos="900"/>
          <w:tab w:val="left" w:pos="4860"/>
        </w:tabs>
        <w:spacing w:before="120" w:after="120"/>
        <w:ind w:firstLine="561"/>
        <w:jc w:val="both"/>
        <w:rPr>
          <w:rFonts w:ascii="Times New Roman" w:hAnsi="Times New Roman"/>
          <w:sz w:val="28"/>
          <w:szCs w:val="28"/>
          <w:lang w:val="pt-BR"/>
        </w:rPr>
      </w:pPr>
      <w:r w:rsidRPr="001808CD">
        <w:rPr>
          <w:rFonts w:ascii="Times New Roman" w:hAnsi="Times New Roman"/>
          <w:sz w:val="28"/>
          <w:szCs w:val="28"/>
          <w:lang w:val="pt-BR"/>
        </w:rPr>
        <w:t>Ủy ban Pháp luật</w:t>
      </w:r>
      <w:r w:rsidR="00596F2F" w:rsidRPr="001808CD">
        <w:rPr>
          <w:rFonts w:ascii="Times New Roman" w:hAnsi="Times New Roman"/>
          <w:sz w:val="28"/>
          <w:szCs w:val="28"/>
          <w:lang w:val="pt-BR"/>
        </w:rPr>
        <w:t xml:space="preserve"> </w:t>
      </w:r>
      <w:r w:rsidR="00F64984" w:rsidRPr="001808CD">
        <w:rPr>
          <w:rFonts w:ascii="Times New Roman" w:hAnsi="Times New Roman"/>
          <w:sz w:val="28"/>
          <w:szCs w:val="28"/>
          <w:lang w:val="pt-BR"/>
        </w:rPr>
        <w:t xml:space="preserve">cơ bản </w:t>
      </w:r>
      <w:r w:rsidR="00596F2F" w:rsidRPr="001808CD">
        <w:rPr>
          <w:rFonts w:ascii="Times New Roman" w:hAnsi="Times New Roman"/>
          <w:sz w:val="28"/>
          <w:szCs w:val="28"/>
          <w:lang w:val="pt-BR"/>
        </w:rPr>
        <w:t>tán thành sự cần thiết quy định thẩm quyền xử phạt vi phạm hành chính của các chức danh này</w:t>
      </w:r>
      <w:r w:rsidR="00305C4C" w:rsidRPr="001808CD">
        <w:rPr>
          <w:rFonts w:ascii="Times New Roman" w:hAnsi="Times New Roman"/>
          <w:sz w:val="28"/>
          <w:szCs w:val="28"/>
          <w:lang w:val="pt-BR"/>
        </w:rPr>
        <w:t>; đồng thời</w:t>
      </w:r>
      <w:r w:rsidR="002A4AE1">
        <w:rPr>
          <w:rFonts w:ascii="Times New Roman" w:hAnsi="Times New Roman"/>
          <w:sz w:val="28"/>
          <w:szCs w:val="28"/>
          <w:lang w:val="pt-BR"/>
        </w:rPr>
        <w:t>, đề nghị</w:t>
      </w:r>
      <w:r w:rsidR="00305C4C" w:rsidRPr="001808CD">
        <w:rPr>
          <w:rFonts w:ascii="Times New Roman" w:hAnsi="Times New Roman"/>
          <w:sz w:val="28"/>
          <w:szCs w:val="28"/>
          <w:lang w:val="pt-BR"/>
        </w:rPr>
        <w:t xml:space="preserve"> </w:t>
      </w:r>
      <w:r w:rsidR="00831515" w:rsidRPr="001808CD">
        <w:rPr>
          <w:rFonts w:ascii="Times New Roman" w:hAnsi="Times New Roman"/>
          <w:sz w:val="28"/>
          <w:szCs w:val="28"/>
          <w:lang w:val="pt-BR"/>
        </w:rPr>
        <w:t xml:space="preserve">Chính phủ </w:t>
      </w:r>
      <w:r w:rsidR="001808CD" w:rsidRPr="001808CD">
        <w:rPr>
          <w:rFonts w:ascii="Times New Roman" w:hAnsi="Times New Roman"/>
          <w:sz w:val="28"/>
          <w:szCs w:val="28"/>
          <w:lang w:val="pt-BR"/>
        </w:rPr>
        <w:t xml:space="preserve">cần </w:t>
      </w:r>
      <w:r w:rsidR="00734BD8" w:rsidRPr="001808CD">
        <w:rPr>
          <w:rFonts w:ascii="Times New Roman" w:hAnsi="Times New Roman"/>
          <w:sz w:val="28"/>
          <w:szCs w:val="28"/>
          <w:lang w:val="pt-BR"/>
        </w:rPr>
        <w:t xml:space="preserve">nghiên cứu </w:t>
      </w:r>
      <w:r w:rsidR="00831515" w:rsidRPr="001808CD">
        <w:rPr>
          <w:rFonts w:ascii="Times New Roman" w:hAnsi="Times New Roman"/>
          <w:sz w:val="28"/>
          <w:szCs w:val="28"/>
          <w:lang w:val="pt-BR"/>
        </w:rPr>
        <w:t xml:space="preserve">đề xuất bổ sung các chức danh này khi sửa đổi Luật Xử lý vi phạm hành chính để bảo đảm đầy đủ, thống nhất. </w:t>
      </w:r>
    </w:p>
    <w:p w14:paraId="09645C5E" w14:textId="77777777" w:rsidR="002A6F9C" w:rsidRPr="005B47A1" w:rsidRDefault="002A6F9C" w:rsidP="00AF2C8E">
      <w:pPr>
        <w:widowControl w:val="0"/>
        <w:tabs>
          <w:tab w:val="left" w:pos="540"/>
          <w:tab w:val="left" w:pos="900"/>
          <w:tab w:val="left" w:pos="4860"/>
        </w:tabs>
        <w:spacing w:before="120" w:after="120"/>
        <w:ind w:firstLine="562"/>
        <w:jc w:val="both"/>
        <w:rPr>
          <w:rFonts w:ascii="Times New Roman" w:hAnsi="Times New Roman"/>
          <w:b/>
          <w:sz w:val="28"/>
          <w:szCs w:val="28"/>
          <w:lang w:val="pt-BR"/>
        </w:rPr>
      </w:pPr>
      <w:r w:rsidRPr="005B47A1">
        <w:rPr>
          <w:rFonts w:ascii="Times New Roman" w:hAnsi="Times New Roman"/>
          <w:b/>
          <w:sz w:val="26"/>
          <w:szCs w:val="28"/>
          <w:lang w:val="pt-BR"/>
        </w:rPr>
        <w:t>III. KIẾN NGHỊ</w:t>
      </w:r>
    </w:p>
    <w:p w14:paraId="6A383ADE" w14:textId="77777777" w:rsidR="00FA7EF3" w:rsidRPr="001D033A" w:rsidRDefault="002636FC" w:rsidP="00AF2C8E">
      <w:pPr>
        <w:tabs>
          <w:tab w:val="left" w:pos="720"/>
        </w:tabs>
        <w:spacing w:before="120" w:after="120"/>
        <w:ind w:firstLine="562"/>
        <w:jc w:val="both"/>
        <w:rPr>
          <w:rFonts w:ascii="Times New Roman" w:hAnsi="Times New Roman"/>
          <w:sz w:val="28"/>
          <w:szCs w:val="28"/>
          <w:lang w:val="pt-BR"/>
        </w:rPr>
      </w:pPr>
      <w:r w:rsidRPr="005B47A1">
        <w:rPr>
          <w:rFonts w:ascii="Times New Roman" w:hAnsi="Times New Roman"/>
          <w:bCs/>
          <w:iCs/>
          <w:sz w:val="28"/>
          <w:szCs w:val="28"/>
          <w:lang w:val="vi-VN"/>
        </w:rPr>
        <w:t xml:space="preserve">Từ những phân tích trên đây, </w:t>
      </w:r>
      <w:r w:rsidR="00CD78D9" w:rsidRPr="001D033A">
        <w:rPr>
          <w:rFonts w:ascii="Times New Roman" w:hAnsi="Times New Roman"/>
          <w:sz w:val="28"/>
          <w:szCs w:val="28"/>
          <w:lang w:val="pt-BR"/>
        </w:rPr>
        <w:t>Ủy ban Pháp luật</w:t>
      </w:r>
      <w:r w:rsidR="0055230B" w:rsidRPr="001D033A">
        <w:rPr>
          <w:rFonts w:ascii="Times New Roman" w:hAnsi="Times New Roman"/>
          <w:sz w:val="28"/>
          <w:szCs w:val="28"/>
          <w:lang w:val="pt-BR"/>
        </w:rPr>
        <w:t xml:space="preserve"> kiến nghị Ủy ban Thường vụ Quốc hội</w:t>
      </w:r>
      <w:r w:rsidR="00FA7EF3" w:rsidRPr="001D033A">
        <w:rPr>
          <w:rFonts w:ascii="Times New Roman" w:hAnsi="Times New Roman"/>
          <w:sz w:val="28"/>
          <w:szCs w:val="28"/>
          <w:lang w:val="pt-BR"/>
        </w:rPr>
        <w:t>:</w:t>
      </w:r>
    </w:p>
    <w:p w14:paraId="0A3743BF" w14:textId="3CA88832" w:rsidR="00831515" w:rsidRPr="001D033A" w:rsidRDefault="00FA7EF3" w:rsidP="00AF2C8E">
      <w:pPr>
        <w:tabs>
          <w:tab w:val="left" w:pos="720"/>
        </w:tabs>
        <w:spacing w:before="120" w:after="120"/>
        <w:ind w:firstLine="562"/>
        <w:jc w:val="both"/>
        <w:rPr>
          <w:rFonts w:ascii="Times New Roman" w:hAnsi="Times New Roman"/>
          <w:sz w:val="28"/>
          <w:szCs w:val="28"/>
          <w:lang w:val="pt-BR"/>
        </w:rPr>
      </w:pPr>
      <w:r w:rsidRPr="001D033A">
        <w:rPr>
          <w:rFonts w:ascii="Times New Roman" w:hAnsi="Times New Roman"/>
          <w:b/>
          <w:bCs/>
          <w:sz w:val="28"/>
          <w:szCs w:val="28"/>
          <w:lang w:val="pt-BR"/>
        </w:rPr>
        <w:t>1.</w:t>
      </w:r>
      <w:r w:rsidR="0055230B" w:rsidRPr="001D033A">
        <w:rPr>
          <w:rFonts w:ascii="Times New Roman" w:hAnsi="Times New Roman"/>
          <w:sz w:val="28"/>
          <w:szCs w:val="28"/>
          <w:lang w:val="pt-BR"/>
        </w:rPr>
        <w:t xml:space="preserve"> </w:t>
      </w:r>
      <w:r w:rsidR="0037178C">
        <w:rPr>
          <w:rFonts w:ascii="Times New Roman" w:hAnsi="Times New Roman"/>
          <w:sz w:val="28"/>
          <w:szCs w:val="28"/>
          <w:lang w:val="pt-BR"/>
        </w:rPr>
        <w:t xml:space="preserve"> </w:t>
      </w:r>
      <w:r w:rsidRPr="001D033A">
        <w:rPr>
          <w:rFonts w:ascii="Times New Roman" w:hAnsi="Times New Roman"/>
          <w:sz w:val="28"/>
          <w:szCs w:val="28"/>
          <w:lang w:val="pt-BR"/>
        </w:rPr>
        <w:t>Đ</w:t>
      </w:r>
      <w:r w:rsidR="0055230B" w:rsidRPr="001D033A">
        <w:rPr>
          <w:rFonts w:ascii="Times New Roman" w:hAnsi="Times New Roman"/>
          <w:sz w:val="28"/>
          <w:szCs w:val="28"/>
          <w:lang w:val="pt-BR"/>
        </w:rPr>
        <w:t>ồng ý với đề xuất của Chính phủ về việc giữ thẩm quyền xử phạt vi phạm hành chính đối với 35 chức danh, bỏ thẩm quyền xử phạt vi phạm hành c</w:t>
      </w:r>
      <w:r w:rsidR="00291CFC" w:rsidRPr="001D033A">
        <w:rPr>
          <w:rFonts w:ascii="Times New Roman" w:hAnsi="Times New Roman"/>
          <w:sz w:val="28"/>
          <w:szCs w:val="28"/>
          <w:lang w:val="pt-BR"/>
        </w:rPr>
        <w:t>h</w:t>
      </w:r>
      <w:r w:rsidR="0055230B" w:rsidRPr="001D033A">
        <w:rPr>
          <w:rFonts w:ascii="Times New Roman" w:hAnsi="Times New Roman"/>
          <w:sz w:val="28"/>
          <w:szCs w:val="28"/>
          <w:lang w:val="pt-BR"/>
        </w:rPr>
        <w:t>ính đối với 06 chức danh như tại Phụ lục kèm theo Báo cáo của Chính phủ.</w:t>
      </w:r>
    </w:p>
    <w:p w14:paraId="052EBBD9" w14:textId="63E7D557" w:rsidR="0055230B" w:rsidRPr="001D033A" w:rsidRDefault="00DC564C" w:rsidP="00AF2C8E">
      <w:pPr>
        <w:tabs>
          <w:tab w:val="left" w:pos="720"/>
        </w:tabs>
        <w:spacing w:before="120" w:after="120"/>
        <w:ind w:firstLine="562"/>
        <w:jc w:val="both"/>
        <w:rPr>
          <w:rFonts w:ascii="Times New Roman" w:hAnsi="Times New Roman"/>
          <w:bCs/>
          <w:iCs/>
          <w:spacing w:val="-2"/>
          <w:sz w:val="28"/>
          <w:szCs w:val="28"/>
          <w:lang w:val="pt-BR"/>
        </w:rPr>
      </w:pPr>
      <w:bookmarkStart w:id="1" w:name="_Hlk184474844"/>
      <w:r>
        <w:rPr>
          <w:rFonts w:ascii="Times New Roman" w:hAnsi="Times New Roman"/>
          <w:bCs/>
          <w:iCs/>
          <w:spacing w:val="-2"/>
          <w:sz w:val="28"/>
          <w:szCs w:val="28"/>
          <w:lang w:val="pt-BR"/>
        </w:rPr>
        <w:t>Đ</w:t>
      </w:r>
      <w:r w:rsidR="0055230B" w:rsidRPr="001D033A">
        <w:rPr>
          <w:rFonts w:ascii="Times New Roman" w:hAnsi="Times New Roman"/>
          <w:bCs/>
          <w:iCs/>
          <w:spacing w:val="-2"/>
          <w:sz w:val="28"/>
          <w:szCs w:val="28"/>
          <w:lang w:val="pt-BR"/>
        </w:rPr>
        <w:t xml:space="preserve">ề nghị Chính phủ xem xét, quyết định phù hợp </w:t>
      </w:r>
      <w:r w:rsidRPr="001D033A">
        <w:rPr>
          <w:rFonts w:ascii="Times New Roman" w:hAnsi="Times New Roman"/>
          <w:bCs/>
          <w:iCs/>
          <w:spacing w:val="-2"/>
          <w:sz w:val="28"/>
          <w:szCs w:val="28"/>
          <w:lang w:val="pt-BR"/>
        </w:rPr>
        <w:t>thời điểm sửa đổi, bổ sung các nghị định</w:t>
      </w:r>
      <w:r>
        <w:rPr>
          <w:rFonts w:ascii="Times New Roman" w:hAnsi="Times New Roman"/>
          <w:bCs/>
          <w:iCs/>
          <w:spacing w:val="-2"/>
          <w:sz w:val="28"/>
          <w:szCs w:val="28"/>
          <w:lang w:val="pt-BR"/>
        </w:rPr>
        <w:t>,</w:t>
      </w:r>
      <w:r w:rsidRPr="001D033A">
        <w:rPr>
          <w:rFonts w:ascii="Times New Roman" w:hAnsi="Times New Roman"/>
          <w:bCs/>
          <w:iCs/>
          <w:spacing w:val="-2"/>
          <w:sz w:val="28"/>
          <w:szCs w:val="28"/>
          <w:lang w:val="pt-BR"/>
        </w:rPr>
        <w:t xml:space="preserve"> </w:t>
      </w:r>
      <w:r w:rsidR="00057414" w:rsidRPr="001D033A">
        <w:rPr>
          <w:rFonts w:ascii="Times New Roman" w:hAnsi="Times New Roman"/>
          <w:spacing w:val="-2"/>
          <w:sz w:val="28"/>
          <w:szCs w:val="28"/>
          <w:lang w:val="pt-BR"/>
        </w:rPr>
        <w:t xml:space="preserve">trên cơ sở </w:t>
      </w:r>
      <w:r w:rsidR="00FA7EF3" w:rsidRPr="001D033A">
        <w:rPr>
          <w:rFonts w:ascii="Times New Roman" w:hAnsi="Times New Roman"/>
          <w:spacing w:val="-2"/>
          <w:sz w:val="28"/>
          <w:szCs w:val="28"/>
          <w:lang w:val="pt-BR"/>
        </w:rPr>
        <w:t>bám sát</w:t>
      </w:r>
      <w:r w:rsidR="00057414" w:rsidRPr="001D033A">
        <w:rPr>
          <w:rFonts w:ascii="Times New Roman" w:hAnsi="Times New Roman"/>
          <w:spacing w:val="-2"/>
          <w:sz w:val="28"/>
          <w:szCs w:val="28"/>
          <w:lang w:val="pt-BR"/>
        </w:rPr>
        <w:t xml:space="preserve"> chủ trương sắp xếp</w:t>
      </w:r>
      <w:r w:rsidR="0037178C" w:rsidRPr="001D033A">
        <w:rPr>
          <w:rFonts w:ascii="Times New Roman" w:hAnsi="Times New Roman"/>
          <w:spacing w:val="-2"/>
          <w:sz w:val="28"/>
          <w:szCs w:val="28"/>
          <w:lang w:val="pt-BR"/>
        </w:rPr>
        <w:t>, tinh gọn</w:t>
      </w:r>
      <w:r w:rsidR="00057414" w:rsidRPr="001D033A">
        <w:rPr>
          <w:rFonts w:ascii="Times New Roman" w:hAnsi="Times New Roman"/>
          <w:spacing w:val="-2"/>
          <w:sz w:val="28"/>
          <w:szCs w:val="28"/>
          <w:lang w:val="pt-BR"/>
        </w:rPr>
        <w:t xml:space="preserve"> tổ chức bộ máy của các cơ quan</w:t>
      </w:r>
      <w:r w:rsidR="00FA7EF3" w:rsidRPr="001D033A">
        <w:rPr>
          <w:rFonts w:ascii="Times New Roman" w:hAnsi="Times New Roman"/>
          <w:spacing w:val="-2"/>
          <w:sz w:val="28"/>
          <w:szCs w:val="28"/>
          <w:lang w:val="pt-BR"/>
        </w:rPr>
        <w:t xml:space="preserve"> trong hệ thống chính trị</w:t>
      </w:r>
      <w:r w:rsidR="00057414" w:rsidRPr="001D033A">
        <w:rPr>
          <w:rFonts w:ascii="Times New Roman" w:hAnsi="Times New Roman"/>
          <w:spacing w:val="-2"/>
          <w:sz w:val="28"/>
          <w:szCs w:val="28"/>
          <w:lang w:val="pt-BR"/>
        </w:rPr>
        <w:t xml:space="preserve"> theo </w:t>
      </w:r>
      <w:r w:rsidR="00FA7EF3" w:rsidRPr="001D033A">
        <w:rPr>
          <w:rFonts w:ascii="Times New Roman" w:hAnsi="Times New Roman"/>
          <w:spacing w:val="-2"/>
          <w:sz w:val="28"/>
          <w:szCs w:val="28"/>
          <w:lang w:val="pt-BR"/>
        </w:rPr>
        <w:t>chỉ đạo</w:t>
      </w:r>
      <w:r w:rsidR="00057414" w:rsidRPr="001D033A">
        <w:rPr>
          <w:rFonts w:ascii="Times New Roman" w:hAnsi="Times New Roman"/>
          <w:spacing w:val="-2"/>
          <w:sz w:val="28"/>
          <w:szCs w:val="28"/>
          <w:lang w:val="pt-BR"/>
        </w:rPr>
        <w:t xml:space="preserve"> của Trung ương</w:t>
      </w:r>
      <w:r w:rsidR="00165D82" w:rsidRPr="001D033A">
        <w:rPr>
          <w:rFonts w:ascii="Times New Roman" w:hAnsi="Times New Roman"/>
          <w:spacing w:val="-2"/>
          <w:sz w:val="28"/>
          <w:szCs w:val="28"/>
          <w:lang w:val="pt-BR"/>
        </w:rPr>
        <w:t>.</w:t>
      </w:r>
      <w:bookmarkEnd w:id="1"/>
    </w:p>
    <w:p w14:paraId="6CE935EB" w14:textId="6A54747F" w:rsidR="00907076" w:rsidRPr="005B47A1" w:rsidRDefault="00EF1658" w:rsidP="00AF2C8E">
      <w:pPr>
        <w:widowControl w:val="0"/>
        <w:tabs>
          <w:tab w:val="left" w:pos="540"/>
          <w:tab w:val="left" w:pos="900"/>
          <w:tab w:val="left" w:pos="4860"/>
        </w:tabs>
        <w:spacing w:before="120" w:after="120"/>
        <w:ind w:firstLine="562"/>
        <w:jc w:val="both"/>
        <w:rPr>
          <w:rFonts w:ascii="Times New Roman" w:hAnsi="Times New Roman"/>
          <w:sz w:val="28"/>
          <w:szCs w:val="28"/>
          <w:lang w:val="pt-BR"/>
        </w:rPr>
      </w:pPr>
      <w:r w:rsidRPr="001D033A">
        <w:rPr>
          <w:rFonts w:ascii="Times New Roman" w:hAnsi="Times New Roman"/>
          <w:b/>
          <w:bCs/>
          <w:sz w:val="28"/>
          <w:szCs w:val="28"/>
          <w:lang w:val="pt-BR"/>
        </w:rPr>
        <w:t>2.</w:t>
      </w:r>
      <w:r w:rsidR="00831515" w:rsidRPr="00872C97">
        <w:rPr>
          <w:rFonts w:ascii="Times New Roman" w:hAnsi="Times New Roman"/>
          <w:bCs/>
          <w:iCs/>
          <w:sz w:val="28"/>
          <w:szCs w:val="28"/>
          <w:lang w:val="pt-BR"/>
        </w:rPr>
        <w:t xml:space="preserve"> </w:t>
      </w:r>
      <w:r>
        <w:rPr>
          <w:rFonts w:ascii="Times New Roman" w:hAnsi="Times New Roman"/>
          <w:sz w:val="28"/>
          <w:szCs w:val="28"/>
          <w:lang w:val="pt-BR"/>
        </w:rPr>
        <w:t>C</w:t>
      </w:r>
      <w:r w:rsidR="00907076" w:rsidRPr="005B47A1">
        <w:rPr>
          <w:rFonts w:ascii="Times New Roman" w:hAnsi="Times New Roman"/>
          <w:sz w:val="28"/>
          <w:szCs w:val="28"/>
          <w:lang w:val="pt-BR"/>
        </w:rPr>
        <w:t>hỉ đạo Tòa án nhân dân tối cao, Kiểm toán nhà nước</w:t>
      </w:r>
      <w:r w:rsidR="00D1533C">
        <w:rPr>
          <w:rFonts w:ascii="Times New Roman" w:hAnsi="Times New Roman"/>
          <w:sz w:val="28"/>
          <w:szCs w:val="28"/>
          <w:lang w:val="pt-BR"/>
        </w:rPr>
        <w:t>, trong phạm vi lĩnh vực phụ trách,</w:t>
      </w:r>
      <w:r w:rsidR="00907076" w:rsidRPr="005B47A1">
        <w:rPr>
          <w:rFonts w:ascii="Times New Roman" w:hAnsi="Times New Roman"/>
          <w:sz w:val="28"/>
          <w:szCs w:val="28"/>
          <w:lang w:val="pt-BR"/>
        </w:rPr>
        <w:t xml:space="preserve"> rà soát </w:t>
      </w:r>
      <w:r w:rsidR="00DC564C">
        <w:rPr>
          <w:rFonts w:ascii="Times New Roman" w:hAnsi="Times New Roman"/>
          <w:sz w:val="28"/>
          <w:szCs w:val="28"/>
          <w:lang w:val="pt-BR"/>
        </w:rPr>
        <w:t xml:space="preserve">các pháp lệnh về xử phạt vi phạm hành chính </w:t>
      </w:r>
      <w:r w:rsidR="00907076" w:rsidRPr="005B47A1">
        <w:rPr>
          <w:rFonts w:ascii="Times New Roman" w:hAnsi="Times New Roman"/>
          <w:sz w:val="28"/>
          <w:szCs w:val="28"/>
          <w:lang w:val="pt-BR"/>
        </w:rPr>
        <w:t xml:space="preserve">để </w:t>
      </w:r>
      <w:r w:rsidR="0037178C">
        <w:rPr>
          <w:rFonts w:ascii="Times New Roman" w:hAnsi="Times New Roman"/>
          <w:sz w:val="28"/>
          <w:szCs w:val="28"/>
          <w:lang w:val="pt-BR"/>
        </w:rPr>
        <w:t xml:space="preserve">báo cáo Ủy ban Thường vụ Quốc hội xem xét, </w:t>
      </w:r>
      <w:r w:rsidR="00D1533C">
        <w:rPr>
          <w:rFonts w:ascii="Times New Roman" w:hAnsi="Times New Roman"/>
          <w:sz w:val="28"/>
          <w:szCs w:val="28"/>
          <w:lang w:val="pt-BR"/>
        </w:rPr>
        <w:t xml:space="preserve">quyết định việc </w:t>
      </w:r>
      <w:r w:rsidR="0037178C">
        <w:rPr>
          <w:rFonts w:ascii="Times New Roman" w:hAnsi="Times New Roman"/>
          <w:sz w:val="28"/>
          <w:szCs w:val="28"/>
          <w:lang w:val="pt-BR"/>
        </w:rPr>
        <w:t xml:space="preserve">điều </w:t>
      </w:r>
      <w:r w:rsidR="00907076" w:rsidRPr="005B47A1">
        <w:rPr>
          <w:rFonts w:ascii="Times New Roman" w:hAnsi="Times New Roman"/>
          <w:sz w:val="28"/>
          <w:szCs w:val="28"/>
          <w:lang w:val="pt-BR"/>
        </w:rPr>
        <w:t xml:space="preserve">chỉnh </w:t>
      </w:r>
      <w:r w:rsidR="0037178C">
        <w:rPr>
          <w:rFonts w:ascii="Times New Roman" w:hAnsi="Times New Roman"/>
          <w:sz w:val="28"/>
          <w:szCs w:val="28"/>
          <w:lang w:val="pt-BR"/>
        </w:rPr>
        <w:t>các chức danh có</w:t>
      </w:r>
      <w:r w:rsidR="00907076" w:rsidRPr="005B47A1">
        <w:rPr>
          <w:rFonts w:ascii="Times New Roman" w:hAnsi="Times New Roman"/>
          <w:sz w:val="28"/>
          <w:szCs w:val="28"/>
          <w:lang w:val="pt-BR"/>
        </w:rPr>
        <w:t xml:space="preserve"> thẩm quyền xử phạt </w:t>
      </w:r>
      <w:r w:rsidR="00DC564C">
        <w:rPr>
          <w:rFonts w:ascii="Times New Roman" w:hAnsi="Times New Roman"/>
          <w:sz w:val="28"/>
          <w:szCs w:val="28"/>
          <w:lang w:val="pt-BR"/>
        </w:rPr>
        <w:t>do có sự thay đổi về nhiệm vụ, quyền hạn (nếu có)</w:t>
      </w:r>
      <w:r w:rsidR="0037178C">
        <w:rPr>
          <w:rFonts w:ascii="Times New Roman" w:hAnsi="Times New Roman"/>
          <w:sz w:val="28"/>
          <w:szCs w:val="28"/>
          <w:lang w:val="pt-BR"/>
        </w:rPr>
        <w:t>,</w:t>
      </w:r>
      <w:r w:rsidR="0037178C" w:rsidRPr="005B47A1">
        <w:rPr>
          <w:rFonts w:ascii="Times New Roman" w:hAnsi="Times New Roman"/>
          <w:sz w:val="28"/>
          <w:szCs w:val="28"/>
          <w:lang w:val="pt-BR"/>
        </w:rPr>
        <w:t xml:space="preserve"> </w:t>
      </w:r>
      <w:r w:rsidR="00940A84">
        <w:rPr>
          <w:rFonts w:ascii="Times New Roman" w:hAnsi="Times New Roman"/>
          <w:sz w:val="28"/>
          <w:szCs w:val="28"/>
          <w:lang w:val="pt-BR"/>
        </w:rPr>
        <w:t>bảo đảm đồng bộ</w:t>
      </w:r>
      <w:r w:rsidR="00D1533C">
        <w:rPr>
          <w:rFonts w:ascii="Times New Roman" w:hAnsi="Times New Roman"/>
          <w:sz w:val="28"/>
          <w:szCs w:val="28"/>
          <w:lang w:val="pt-BR"/>
        </w:rPr>
        <w:t>,</w:t>
      </w:r>
      <w:r w:rsidR="00940A84">
        <w:rPr>
          <w:rFonts w:ascii="Times New Roman" w:hAnsi="Times New Roman"/>
          <w:sz w:val="28"/>
          <w:szCs w:val="28"/>
          <w:lang w:val="pt-BR"/>
        </w:rPr>
        <w:t xml:space="preserve"> </w:t>
      </w:r>
      <w:r w:rsidR="00D1533C">
        <w:rPr>
          <w:rFonts w:ascii="Times New Roman" w:hAnsi="Times New Roman"/>
          <w:sz w:val="28"/>
          <w:szCs w:val="28"/>
          <w:lang w:val="pt-BR"/>
        </w:rPr>
        <w:t>thống nhất</w:t>
      </w:r>
      <w:r w:rsidR="00907076" w:rsidRPr="005B47A1">
        <w:rPr>
          <w:rFonts w:ascii="Times New Roman" w:hAnsi="Times New Roman"/>
          <w:sz w:val="28"/>
          <w:szCs w:val="28"/>
          <w:lang w:val="pt-BR"/>
        </w:rPr>
        <w:t>.</w:t>
      </w:r>
    </w:p>
    <w:p w14:paraId="49C65A27" w14:textId="258F75EF" w:rsidR="003254C4" w:rsidRPr="002C67FC" w:rsidRDefault="00B37FB0" w:rsidP="002C67FC">
      <w:pPr>
        <w:tabs>
          <w:tab w:val="left" w:pos="720"/>
        </w:tabs>
        <w:spacing w:before="240" w:after="120" w:line="340" w:lineRule="exact"/>
        <w:ind w:firstLine="562"/>
        <w:jc w:val="both"/>
        <w:rPr>
          <w:rFonts w:ascii="Times New Roman" w:hAnsi="Times New Roman"/>
          <w:spacing w:val="-8"/>
          <w:sz w:val="28"/>
          <w:szCs w:val="28"/>
          <w:lang w:val="pt-BR"/>
        </w:rPr>
      </w:pPr>
      <w:r w:rsidRPr="002C67FC">
        <w:rPr>
          <w:rFonts w:ascii="Times New Roman" w:hAnsi="Times New Roman"/>
          <w:spacing w:val="-8"/>
          <w:sz w:val="28"/>
          <w:szCs w:val="28"/>
          <w:lang w:val="pt-BR"/>
        </w:rPr>
        <w:t>Trên đ</w:t>
      </w:r>
      <w:r w:rsidR="000B4153" w:rsidRPr="002C67FC">
        <w:rPr>
          <w:rFonts w:ascii="Times New Roman" w:hAnsi="Times New Roman"/>
          <w:spacing w:val="-8"/>
          <w:sz w:val="28"/>
          <w:szCs w:val="28"/>
          <w:lang w:val="pt-BR"/>
        </w:rPr>
        <w:t>ây</w:t>
      </w:r>
      <w:r w:rsidRPr="002C67FC">
        <w:rPr>
          <w:rFonts w:ascii="Times New Roman" w:hAnsi="Times New Roman"/>
          <w:spacing w:val="-8"/>
          <w:sz w:val="28"/>
          <w:szCs w:val="28"/>
          <w:lang w:val="pt-BR"/>
        </w:rPr>
        <w:t xml:space="preserve"> là</w:t>
      </w:r>
      <w:r w:rsidR="00D1533C" w:rsidRPr="002C67FC">
        <w:rPr>
          <w:rFonts w:ascii="Times New Roman" w:hAnsi="Times New Roman"/>
          <w:spacing w:val="-8"/>
          <w:sz w:val="28"/>
          <w:szCs w:val="28"/>
          <w:lang w:val="pt-BR"/>
        </w:rPr>
        <w:t xml:space="preserve"> tóm tắt</w:t>
      </w:r>
      <w:r w:rsidRPr="002C67FC">
        <w:rPr>
          <w:rFonts w:ascii="Times New Roman" w:hAnsi="Times New Roman"/>
          <w:spacing w:val="-8"/>
          <w:sz w:val="28"/>
          <w:szCs w:val="28"/>
          <w:lang w:val="pt-BR"/>
        </w:rPr>
        <w:t xml:space="preserve"> </w:t>
      </w:r>
      <w:r w:rsidR="00D76384" w:rsidRPr="002C67FC">
        <w:rPr>
          <w:rFonts w:ascii="Times New Roman" w:hAnsi="Times New Roman"/>
          <w:spacing w:val="-8"/>
          <w:sz w:val="28"/>
          <w:szCs w:val="28"/>
          <w:lang w:val="pt-BR"/>
        </w:rPr>
        <w:t>ý kiến thẩm tra</w:t>
      </w:r>
      <w:r w:rsidR="00DC564C" w:rsidRPr="002C67FC">
        <w:rPr>
          <w:rFonts w:ascii="Times New Roman" w:hAnsi="Times New Roman"/>
          <w:spacing w:val="-8"/>
          <w:sz w:val="28"/>
          <w:szCs w:val="28"/>
          <w:lang w:val="pt-BR"/>
        </w:rPr>
        <w:t xml:space="preserve"> đối với Báo cáo số 726/BC-CP của Chính phủ</w:t>
      </w:r>
      <w:r w:rsidR="00D76384" w:rsidRPr="002C67FC">
        <w:rPr>
          <w:rFonts w:ascii="Times New Roman" w:hAnsi="Times New Roman"/>
          <w:spacing w:val="-8"/>
          <w:sz w:val="28"/>
          <w:szCs w:val="28"/>
          <w:lang w:val="pt-BR"/>
        </w:rPr>
        <w:t>, Ủy ban Pháp luật trân trọng báo cáo Ủy ban Thường vụ Quốc hội</w:t>
      </w:r>
      <w:r w:rsidR="00D76384" w:rsidRPr="002C67FC">
        <w:rPr>
          <w:rFonts w:ascii="Times New Roman" w:hAnsi="Times New Roman"/>
          <w:spacing w:val="-8"/>
          <w:sz w:val="28"/>
          <w:szCs w:val="28"/>
          <w:lang w:val="nl-NL"/>
        </w:rPr>
        <w:t xml:space="preserve"> xem xét, </w:t>
      </w:r>
      <w:r w:rsidR="0037178C" w:rsidRPr="002C67FC">
        <w:rPr>
          <w:rFonts w:ascii="Times New Roman" w:hAnsi="Times New Roman"/>
          <w:spacing w:val="-8"/>
          <w:sz w:val="28"/>
          <w:szCs w:val="28"/>
          <w:lang w:val="nl-NL"/>
        </w:rPr>
        <w:t>cho ý kiến</w:t>
      </w:r>
      <w:r w:rsidR="000B4153" w:rsidRPr="002C67FC">
        <w:rPr>
          <w:rFonts w:ascii="Times New Roman" w:hAnsi="Times New Roman"/>
          <w:spacing w:val="-8"/>
          <w:sz w:val="28"/>
          <w:szCs w:val="28"/>
          <w:lang w:val="pt-BR"/>
        </w:rPr>
        <w:t>.</w:t>
      </w:r>
    </w:p>
    <w:tbl>
      <w:tblPr>
        <w:tblW w:w="0" w:type="auto"/>
        <w:tblLook w:val="04A0" w:firstRow="1" w:lastRow="0" w:firstColumn="1" w:lastColumn="0" w:noHBand="0" w:noVBand="1"/>
      </w:tblPr>
      <w:tblGrid>
        <w:gridCol w:w="4528"/>
        <w:gridCol w:w="4542"/>
      </w:tblGrid>
      <w:tr w:rsidR="00D76384" w:rsidRPr="00533AC6" w14:paraId="781747F9" w14:textId="77777777" w:rsidTr="00EF33B4">
        <w:tc>
          <w:tcPr>
            <w:tcW w:w="4590" w:type="dxa"/>
            <w:shd w:val="clear" w:color="auto" w:fill="auto"/>
          </w:tcPr>
          <w:p w14:paraId="6B25EFD6" w14:textId="2A39F105" w:rsidR="00D76384" w:rsidRPr="00533AC6" w:rsidRDefault="00D76384" w:rsidP="00EF33B4">
            <w:pPr>
              <w:rPr>
                <w:rFonts w:ascii="Times New Roman" w:hAnsi="Times New Roman"/>
                <w:color w:val="000000"/>
                <w:szCs w:val="28"/>
                <w:lang w:val="nl-NL"/>
              </w:rPr>
            </w:pPr>
          </w:p>
        </w:tc>
        <w:tc>
          <w:tcPr>
            <w:tcW w:w="4595" w:type="dxa"/>
            <w:shd w:val="clear" w:color="auto" w:fill="auto"/>
          </w:tcPr>
          <w:p w14:paraId="42E8CD42" w14:textId="79111705" w:rsidR="00D76384" w:rsidRPr="00533AC6" w:rsidRDefault="00D76384" w:rsidP="00AF2C8E">
            <w:pPr>
              <w:jc w:val="center"/>
              <w:rPr>
                <w:lang w:val="nl-NL"/>
              </w:rPr>
            </w:pPr>
            <w:r w:rsidRPr="001D033A">
              <w:rPr>
                <w:rFonts w:ascii="Times New Roman" w:hAnsi="Times New Roman"/>
                <w:b/>
                <w:color w:val="000000"/>
                <w:szCs w:val="28"/>
                <w:lang w:val="nl-NL"/>
              </w:rPr>
              <w:t>ỦY BAN PHÁP LUẬT</w:t>
            </w:r>
          </w:p>
        </w:tc>
      </w:tr>
    </w:tbl>
    <w:p w14:paraId="303103FC" w14:textId="77777777" w:rsidR="00D76384" w:rsidRPr="009466E6" w:rsidRDefault="00D76384" w:rsidP="00D947ED">
      <w:pPr>
        <w:tabs>
          <w:tab w:val="left" w:pos="720"/>
        </w:tabs>
        <w:spacing w:before="240" w:after="240" w:line="340" w:lineRule="exact"/>
        <w:ind w:firstLine="567"/>
        <w:jc w:val="both"/>
        <w:rPr>
          <w:rFonts w:ascii="Times New Roman" w:hAnsi="Times New Roman"/>
          <w:sz w:val="28"/>
          <w:szCs w:val="28"/>
        </w:rPr>
      </w:pPr>
    </w:p>
    <w:p w14:paraId="63729D02" w14:textId="77777777" w:rsidR="00DC434E" w:rsidRDefault="00B167AC" w:rsidP="00872C97">
      <w:pPr>
        <w:widowControl w:val="0"/>
        <w:spacing w:before="120" w:after="120"/>
        <w:jc w:val="both"/>
        <w:rPr>
          <w:rFonts w:ascii="Times New Roman" w:hAnsi="Times New Roman"/>
          <w:b/>
          <w:bCs/>
          <w:color w:val="000000"/>
          <w:sz w:val="28"/>
          <w:szCs w:val="28"/>
          <w:lang w:val="vi-VN"/>
        </w:rPr>
      </w:pPr>
      <w:r w:rsidRPr="00546726">
        <w:rPr>
          <w:rFonts w:ascii="Times New Roman" w:hAnsi="Times New Roman"/>
          <w:b/>
          <w:sz w:val="26"/>
          <w:szCs w:val="26"/>
        </w:rPr>
        <w:lastRenderedPageBreak/>
        <w:tab/>
      </w:r>
      <w:r w:rsidRPr="00546726">
        <w:rPr>
          <w:rFonts w:ascii="Times New Roman" w:hAnsi="Times New Roman"/>
          <w:b/>
          <w:sz w:val="26"/>
          <w:szCs w:val="26"/>
        </w:rPr>
        <w:tab/>
      </w:r>
    </w:p>
    <w:sectPr w:rsidR="00DC434E" w:rsidSect="001D033A">
      <w:headerReference w:type="default" r:id="rId8"/>
      <w:footerReference w:type="even" r:id="rId9"/>
      <w:footerReference w:type="default" r:id="rId10"/>
      <w:pgSz w:w="11907" w:h="16840"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A1D9D" w14:textId="77777777" w:rsidR="00456F93" w:rsidRDefault="00456F93">
      <w:r>
        <w:separator/>
      </w:r>
    </w:p>
  </w:endnote>
  <w:endnote w:type="continuationSeparator" w:id="0">
    <w:p w14:paraId="7DAA9814" w14:textId="77777777" w:rsidR="00456F93" w:rsidRDefault="0045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DFA6" w14:textId="77777777" w:rsidR="00EF33B4" w:rsidRDefault="00EF33B4" w:rsidP="00834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433CFFD" w14:textId="77777777" w:rsidR="00EF33B4" w:rsidRDefault="00EF33B4" w:rsidP="008347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D75D" w14:textId="77777777" w:rsidR="00EF33B4" w:rsidRDefault="00EF33B4" w:rsidP="008347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189F7" w14:textId="77777777" w:rsidR="00456F93" w:rsidRDefault="00456F93">
      <w:r>
        <w:separator/>
      </w:r>
    </w:p>
  </w:footnote>
  <w:footnote w:type="continuationSeparator" w:id="0">
    <w:p w14:paraId="490FC6A6" w14:textId="77777777" w:rsidR="00456F93" w:rsidRDefault="00456F93">
      <w:r>
        <w:continuationSeparator/>
      </w:r>
    </w:p>
  </w:footnote>
  <w:footnote w:id="1">
    <w:p w14:paraId="48030F56" w14:textId="1150AB5C" w:rsidR="00876A57" w:rsidRPr="00AF2C8E" w:rsidRDefault="00876A57" w:rsidP="00AF2C8E">
      <w:pPr>
        <w:pStyle w:val="FootnoteText"/>
        <w:jc w:val="both"/>
        <w:rPr>
          <w:lang w:val="en-US"/>
        </w:rPr>
      </w:pPr>
      <w:r w:rsidRPr="00876A57">
        <w:rPr>
          <w:rStyle w:val="FootnoteReference"/>
        </w:rPr>
        <w:footnoteRef/>
      </w:r>
      <w:r w:rsidRPr="00876A57">
        <w:t xml:space="preserve"> </w:t>
      </w:r>
      <w:r w:rsidRPr="00AF2C8E">
        <w:rPr>
          <w:lang w:val="pt-BR"/>
        </w:rPr>
        <w:t>Gồm: (1) Cục tr</w:t>
      </w:r>
      <w:r w:rsidRPr="00AF2C8E">
        <w:rPr>
          <w:rFonts w:hint="eastAsia"/>
          <w:lang w:val="pt-BR"/>
        </w:rPr>
        <w:t>ư</w:t>
      </w:r>
      <w:r w:rsidRPr="00AF2C8E">
        <w:rPr>
          <w:lang w:val="pt-BR"/>
        </w:rPr>
        <w:t>ởng Cục Quản lý d</w:t>
      </w:r>
      <w:r w:rsidRPr="00AF2C8E">
        <w:rPr>
          <w:rFonts w:hint="eastAsia"/>
          <w:lang w:val="pt-BR"/>
        </w:rPr>
        <w:t>ư</w:t>
      </w:r>
      <w:r w:rsidRPr="00AF2C8E">
        <w:rPr>
          <w:lang w:val="pt-BR"/>
        </w:rPr>
        <w:t>ợc; (2) Cục tr</w:t>
      </w:r>
      <w:r w:rsidRPr="00AF2C8E">
        <w:rPr>
          <w:rFonts w:hint="eastAsia"/>
          <w:lang w:val="pt-BR"/>
        </w:rPr>
        <w:t>ư</w:t>
      </w:r>
      <w:r w:rsidRPr="00AF2C8E">
        <w:rPr>
          <w:lang w:val="pt-BR"/>
        </w:rPr>
        <w:t>ởng Cục Quản lý khám bệnh, chữa bệnh; (3) Cục tr</w:t>
      </w:r>
      <w:r w:rsidRPr="00AF2C8E">
        <w:rPr>
          <w:rFonts w:hint="eastAsia"/>
          <w:lang w:val="pt-BR"/>
        </w:rPr>
        <w:t>ư</w:t>
      </w:r>
      <w:r w:rsidRPr="00AF2C8E">
        <w:rPr>
          <w:lang w:val="pt-BR"/>
        </w:rPr>
        <w:t>ởng Cục Quản lý môi tr</w:t>
      </w:r>
      <w:r w:rsidRPr="00AF2C8E">
        <w:rPr>
          <w:rFonts w:hint="eastAsia"/>
          <w:lang w:val="pt-BR"/>
        </w:rPr>
        <w:t>ư</w:t>
      </w:r>
      <w:r w:rsidRPr="00AF2C8E">
        <w:rPr>
          <w:lang w:val="pt-BR"/>
        </w:rPr>
        <w:t>ờng y tế</w:t>
      </w:r>
      <w:r>
        <w:rPr>
          <w:lang w:val="pt-BR"/>
        </w:rPr>
        <w:t>.</w:t>
      </w:r>
    </w:p>
  </w:footnote>
  <w:footnote w:id="2">
    <w:p w14:paraId="2B14FFA7" w14:textId="4B96E728" w:rsidR="00876A57" w:rsidRPr="00AF2C8E" w:rsidRDefault="00876A57" w:rsidP="00AF2C8E">
      <w:pPr>
        <w:pStyle w:val="FootnoteText"/>
        <w:jc w:val="both"/>
        <w:rPr>
          <w:lang w:val="en-US"/>
        </w:rPr>
      </w:pPr>
      <w:r w:rsidRPr="00876A57">
        <w:rPr>
          <w:rStyle w:val="FootnoteReference"/>
        </w:rPr>
        <w:footnoteRef/>
      </w:r>
      <w:r w:rsidRPr="00876A57">
        <w:t xml:space="preserve"> </w:t>
      </w:r>
      <w:r w:rsidR="00A6483B">
        <w:rPr>
          <w:lang w:val="pt-BR"/>
        </w:rPr>
        <w:t>G</w:t>
      </w:r>
      <w:r w:rsidRPr="00AF2C8E">
        <w:rPr>
          <w:lang w:val="pt-BR"/>
        </w:rPr>
        <w:t xml:space="preserve">ồm: (1) Chi cục trưởng về trồng trọt và bảo vệ thực vật, chăn nuôi, thú y, thủy sản, quản lý chất lượng nông lâm và thủy sản, thủy lợi, đê điều, phòng, chống thiên tai; (2) </w:t>
      </w:r>
      <w:r w:rsidRPr="00AF2C8E">
        <w:rPr>
          <w:spacing w:val="-4"/>
          <w:lang w:val="pt-BR"/>
        </w:rPr>
        <w:t>Chi cục tr</w:t>
      </w:r>
      <w:r w:rsidRPr="00AF2C8E">
        <w:rPr>
          <w:rFonts w:hint="eastAsia"/>
          <w:spacing w:val="-4"/>
          <w:lang w:val="pt-BR"/>
        </w:rPr>
        <w:t>ư</w:t>
      </w:r>
      <w:r w:rsidRPr="00AF2C8E">
        <w:rPr>
          <w:spacing w:val="-4"/>
          <w:lang w:val="pt-BR"/>
        </w:rPr>
        <w:t xml:space="preserve">ởng Chi cục An toàn vệ sinh thực phẩm thuộc Sở Y tế; </w:t>
      </w:r>
      <w:r w:rsidRPr="00AF2C8E">
        <w:rPr>
          <w:lang w:val="pt-BR"/>
        </w:rPr>
        <w:t xml:space="preserve">(3) Giám </w:t>
      </w:r>
      <w:r w:rsidRPr="00AF2C8E">
        <w:rPr>
          <w:rFonts w:hint="eastAsia"/>
          <w:lang w:val="pt-BR"/>
        </w:rPr>
        <w:t>đ</w:t>
      </w:r>
      <w:r w:rsidRPr="00AF2C8E">
        <w:rPr>
          <w:lang w:val="pt-BR"/>
        </w:rPr>
        <w:t xml:space="preserve">ốc Trung tâm Tần số vô tuyến </w:t>
      </w:r>
      <w:r w:rsidRPr="00AF2C8E">
        <w:rPr>
          <w:rFonts w:hint="eastAsia"/>
          <w:lang w:val="pt-BR"/>
        </w:rPr>
        <w:t>đ</w:t>
      </w:r>
      <w:r w:rsidRPr="00AF2C8E">
        <w:rPr>
          <w:lang w:val="pt-BR"/>
        </w:rPr>
        <w:t>iện khu vực</w:t>
      </w:r>
      <w:r w:rsidRPr="00AF2C8E">
        <w:rPr>
          <w:spacing w:val="-4"/>
          <w:lang w:val="pt-BR"/>
        </w:rPr>
        <w:t xml:space="preserve">. </w:t>
      </w:r>
    </w:p>
  </w:footnote>
  <w:footnote w:id="3">
    <w:p w14:paraId="70C963C6" w14:textId="772EC77D" w:rsidR="005D0529" w:rsidRPr="00AF2C8E" w:rsidRDefault="005D0529" w:rsidP="00AF2C8E">
      <w:pPr>
        <w:pStyle w:val="FootnoteText"/>
        <w:jc w:val="both"/>
        <w:rPr>
          <w:lang w:val="en-US"/>
        </w:rPr>
      </w:pPr>
      <w:r w:rsidRPr="005D0529">
        <w:rPr>
          <w:rStyle w:val="FootnoteReference"/>
        </w:rPr>
        <w:footnoteRef/>
      </w:r>
      <w:r w:rsidRPr="005D0529">
        <w:t xml:space="preserve"> </w:t>
      </w:r>
      <w:r w:rsidRPr="00AF2C8E">
        <w:rPr>
          <w:lang w:val="pt-BR"/>
        </w:rPr>
        <w:t>G</w:t>
      </w:r>
      <w:r w:rsidRPr="00AF2C8E">
        <w:rPr>
          <w:lang w:val="pt-BR"/>
        </w:rPr>
        <w:t>ồm: (1) Cục tr</w:t>
      </w:r>
      <w:r w:rsidRPr="00AF2C8E">
        <w:rPr>
          <w:rFonts w:hint="eastAsia"/>
          <w:lang w:val="pt-BR"/>
        </w:rPr>
        <w:t>ư</w:t>
      </w:r>
      <w:r w:rsidRPr="00AF2C8E">
        <w:rPr>
          <w:lang w:val="pt-BR"/>
        </w:rPr>
        <w:t>ởng Cục Kiểm lâm; (2) Chi cục tr</w:t>
      </w:r>
      <w:r w:rsidRPr="00AF2C8E">
        <w:rPr>
          <w:rFonts w:hint="eastAsia"/>
          <w:lang w:val="pt-BR"/>
        </w:rPr>
        <w:t>ư</w:t>
      </w:r>
      <w:r w:rsidRPr="00AF2C8E">
        <w:rPr>
          <w:lang w:val="pt-BR"/>
        </w:rPr>
        <w:t xml:space="preserve">ởng Chi cục Kiểm lâm và </w:t>
      </w:r>
      <w:r w:rsidRPr="00AF2C8E">
        <w:rPr>
          <w:rFonts w:hint="eastAsia"/>
          <w:lang w:val="pt-BR"/>
        </w:rPr>
        <w:t>Đ</w:t>
      </w:r>
      <w:r w:rsidRPr="00AF2C8E">
        <w:rPr>
          <w:lang w:val="pt-BR"/>
        </w:rPr>
        <w:t>ội tr</w:t>
      </w:r>
      <w:r w:rsidRPr="00AF2C8E">
        <w:rPr>
          <w:rFonts w:hint="eastAsia"/>
          <w:lang w:val="pt-BR"/>
        </w:rPr>
        <w:t>ư</w:t>
      </w:r>
      <w:r w:rsidRPr="00AF2C8E">
        <w:rPr>
          <w:lang w:val="pt-BR"/>
        </w:rPr>
        <w:t xml:space="preserve">ởng </w:t>
      </w:r>
      <w:r w:rsidRPr="00AF2C8E">
        <w:rPr>
          <w:rFonts w:hint="eastAsia"/>
          <w:lang w:val="pt-BR"/>
        </w:rPr>
        <w:t>Đ</w:t>
      </w:r>
      <w:r w:rsidRPr="00AF2C8E">
        <w:rPr>
          <w:lang w:val="pt-BR"/>
        </w:rPr>
        <w:t xml:space="preserve">ội kiểm lâm </w:t>
      </w:r>
      <w:r w:rsidRPr="00AF2C8E">
        <w:rPr>
          <w:rFonts w:hint="eastAsia"/>
          <w:lang w:val="pt-BR"/>
        </w:rPr>
        <w:t>đ</w:t>
      </w:r>
      <w:r w:rsidRPr="00AF2C8E">
        <w:rPr>
          <w:lang w:val="pt-BR"/>
        </w:rPr>
        <w:t>ặc nhiệm thuộc Cục Kiểm lâm; (3) Chi cục tr</w:t>
      </w:r>
      <w:r w:rsidRPr="00AF2C8E">
        <w:rPr>
          <w:rFonts w:hint="eastAsia"/>
          <w:lang w:val="pt-BR"/>
        </w:rPr>
        <w:t>ư</w:t>
      </w:r>
      <w:r w:rsidRPr="00AF2C8E">
        <w:rPr>
          <w:lang w:val="pt-BR"/>
        </w:rPr>
        <w:t>ởng Chi cục có chức n</w:t>
      </w:r>
      <w:r w:rsidRPr="00AF2C8E">
        <w:rPr>
          <w:rFonts w:hint="eastAsia"/>
          <w:lang w:val="pt-BR"/>
        </w:rPr>
        <w:t>ă</w:t>
      </w:r>
      <w:r w:rsidRPr="00AF2C8E">
        <w:rPr>
          <w:lang w:val="pt-BR"/>
        </w:rPr>
        <w:t>ng quản lý nhà n</w:t>
      </w:r>
      <w:r w:rsidRPr="00AF2C8E">
        <w:rPr>
          <w:rFonts w:hint="eastAsia"/>
          <w:lang w:val="pt-BR"/>
        </w:rPr>
        <w:t>ư</w:t>
      </w:r>
      <w:r w:rsidRPr="00AF2C8E">
        <w:rPr>
          <w:lang w:val="pt-BR"/>
        </w:rPr>
        <w:t xml:space="preserve">ớc về kiểm lâm sau khi </w:t>
      </w:r>
      <w:r w:rsidRPr="00AF2C8E">
        <w:rPr>
          <w:rFonts w:hint="eastAsia"/>
          <w:lang w:val="pt-BR"/>
        </w:rPr>
        <w:t>đư</w:t>
      </w:r>
      <w:r w:rsidRPr="00AF2C8E">
        <w:rPr>
          <w:lang w:val="pt-BR"/>
        </w:rPr>
        <w:t>ợc tổ chức, sắp xếp lại; (4) Cục tr</w:t>
      </w:r>
      <w:r w:rsidRPr="00AF2C8E">
        <w:rPr>
          <w:rFonts w:hint="eastAsia"/>
          <w:lang w:val="pt-BR"/>
        </w:rPr>
        <w:t>ư</w:t>
      </w:r>
      <w:r w:rsidRPr="00AF2C8E">
        <w:rPr>
          <w:lang w:val="pt-BR"/>
        </w:rPr>
        <w:t>ởng Cục Kiểm ng</w:t>
      </w:r>
      <w:r w:rsidRPr="00AF2C8E">
        <w:rPr>
          <w:rFonts w:hint="eastAsia"/>
          <w:lang w:val="pt-BR"/>
        </w:rPr>
        <w:t>ư</w:t>
      </w:r>
      <w:r w:rsidRPr="00AF2C8E">
        <w:rPr>
          <w:lang w:val="pt-BR"/>
        </w:rPr>
        <w:t>; (5) Chi cục tr</w:t>
      </w:r>
      <w:r w:rsidRPr="00AF2C8E">
        <w:rPr>
          <w:rFonts w:hint="eastAsia"/>
          <w:lang w:val="pt-BR"/>
        </w:rPr>
        <w:t>ư</w:t>
      </w:r>
      <w:r w:rsidRPr="00AF2C8E">
        <w:rPr>
          <w:lang w:val="pt-BR"/>
        </w:rPr>
        <w:t>ởng Chi cục Kiểm ng</w:t>
      </w:r>
      <w:r w:rsidRPr="00AF2C8E">
        <w:rPr>
          <w:rFonts w:hint="eastAsia"/>
          <w:lang w:val="pt-BR"/>
        </w:rPr>
        <w:t>ư</w:t>
      </w:r>
      <w:r w:rsidRPr="00AF2C8E">
        <w:rPr>
          <w:lang w:val="pt-BR"/>
        </w:rPr>
        <w:t xml:space="preserve"> vùng thuộc Cục Kiểm ng</w:t>
      </w:r>
      <w:r w:rsidRPr="00AF2C8E">
        <w:rPr>
          <w:rFonts w:hint="eastAsia"/>
          <w:lang w:val="pt-BR"/>
        </w:rPr>
        <w:t>ư</w:t>
      </w:r>
      <w:r w:rsidRPr="00AF2C8E">
        <w:rPr>
          <w:lang w:val="pt-BR"/>
        </w:rPr>
        <w:t xml:space="preserve"> và Trạm tr</w:t>
      </w:r>
      <w:r w:rsidRPr="00AF2C8E">
        <w:rPr>
          <w:rFonts w:hint="eastAsia"/>
          <w:lang w:val="pt-BR"/>
        </w:rPr>
        <w:t>ư</w:t>
      </w:r>
      <w:r w:rsidRPr="00AF2C8E">
        <w:rPr>
          <w:lang w:val="pt-BR"/>
        </w:rPr>
        <w:t>ởng Trạm kiểm ng</w:t>
      </w:r>
      <w:r w:rsidRPr="00AF2C8E">
        <w:rPr>
          <w:rFonts w:hint="eastAsia"/>
          <w:lang w:val="pt-BR"/>
        </w:rPr>
        <w:t>ư</w:t>
      </w:r>
      <w:r w:rsidRPr="00AF2C8E">
        <w:rPr>
          <w:lang w:val="pt-BR"/>
        </w:rPr>
        <w:t xml:space="preserve"> thuộc Chi cục Kiểm ng</w:t>
      </w:r>
      <w:r w:rsidRPr="00AF2C8E">
        <w:rPr>
          <w:rFonts w:hint="eastAsia"/>
          <w:lang w:val="pt-BR"/>
        </w:rPr>
        <w:t>ư</w:t>
      </w:r>
      <w:r w:rsidRPr="00AF2C8E">
        <w:rPr>
          <w:lang w:val="pt-BR"/>
        </w:rPr>
        <w:t xml:space="preserve"> vùng; (6) Tr</w:t>
      </w:r>
      <w:r w:rsidRPr="00AF2C8E">
        <w:rPr>
          <w:rFonts w:hint="eastAsia"/>
          <w:lang w:val="pt-BR"/>
        </w:rPr>
        <w:t>ư</w:t>
      </w:r>
      <w:r w:rsidRPr="00AF2C8E">
        <w:rPr>
          <w:lang w:val="pt-BR"/>
        </w:rPr>
        <w:t xml:space="preserve">ởng phòng Phòng Cảnh sát </w:t>
      </w:r>
      <w:r w:rsidRPr="00AF2C8E">
        <w:rPr>
          <w:rFonts w:hint="eastAsia"/>
          <w:lang w:val="pt-BR"/>
        </w:rPr>
        <w:t>đ</w:t>
      </w:r>
      <w:r w:rsidRPr="00AF2C8E">
        <w:rPr>
          <w:lang w:val="pt-BR"/>
        </w:rPr>
        <w:t>iều tra về tham nhũng, kinh tế, buôn lậu, môi tr</w:t>
      </w:r>
      <w:r w:rsidRPr="00AF2C8E">
        <w:rPr>
          <w:rFonts w:hint="eastAsia"/>
          <w:lang w:val="pt-BR"/>
        </w:rPr>
        <w:t>ư</w:t>
      </w:r>
      <w:r w:rsidRPr="00AF2C8E">
        <w:rPr>
          <w:lang w:val="pt-BR"/>
        </w:rPr>
        <w:t>ờng; (7) Tr</w:t>
      </w:r>
      <w:r w:rsidRPr="00AF2C8E">
        <w:rPr>
          <w:rFonts w:hint="eastAsia"/>
          <w:lang w:val="pt-BR"/>
        </w:rPr>
        <w:t>ư</w:t>
      </w:r>
      <w:r w:rsidRPr="00AF2C8E">
        <w:rPr>
          <w:lang w:val="pt-BR"/>
        </w:rPr>
        <w:t>ởng phòng Phòng Cảnh sát giao thông thuộc Công an cấp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4A8B" w14:textId="77777777" w:rsidR="00EF33B4" w:rsidRDefault="00EF33B4">
    <w:pPr>
      <w:pStyle w:val="Header"/>
      <w:jc w:val="center"/>
    </w:pPr>
    <w:r>
      <w:fldChar w:fldCharType="begin"/>
    </w:r>
    <w:r>
      <w:instrText xml:space="preserve"> PAGE   \* MERGEFORMAT </w:instrText>
    </w:r>
    <w:r>
      <w:fldChar w:fldCharType="separate"/>
    </w:r>
    <w:r>
      <w:rPr>
        <w:noProof/>
      </w:rPr>
      <w:t>3</w:t>
    </w:r>
    <w:r>
      <w:fldChar w:fldCharType="end"/>
    </w:r>
  </w:p>
  <w:p w14:paraId="01477571" w14:textId="77777777" w:rsidR="00EF33B4" w:rsidRDefault="00EF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B7C"/>
    <w:multiLevelType w:val="hybridMultilevel"/>
    <w:tmpl w:val="D3306A4A"/>
    <w:lvl w:ilvl="0" w:tplc="2C0051C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A76B5"/>
    <w:multiLevelType w:val="hybridMultilevel"/>
    <w:tmpl w:val="EAD6CBE8"/>
    <w:lvl w:ilvl="0" w:tplc="CAB2C2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193F34"/>
    <w:multiLevelType w:val="hybridMultilevel"/>
    <w:tmpl w:val="ECE6C69E"/>
    <w:lvl w:ilvl="0" w:tplc="CCD6DF6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6D40B0"/>
    <w:multiLevelType w:val="hybridMultilevel"/>
    <w:tmpl w:val="59569180"/>
    <w:lvl w:ilvl="0" w:tplc="21B448B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736C66"/>
    <w:multiLevelType w:val="hybridMultilevel"/>
    <w:tmpl w:val="5D3423AC"/>
    <w:lvl w:ilvl="0" w:tplc="669AAAD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71132B27"/>
    <w:multiLevelType w:val="hybridMultilevel"/>
    <w:tmpl w:val="5DF87598"/>
    <w:lvl w:ilvl="0" w:tplc="B8AAC1E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4B2386"/>
    <w:multiLevelType w:val="hybridMultilevel"/>
    <w:tmpl w:val="1444C338"/>
    <w:lvl w:ilvl="0" w:tplc="E702F1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D9"/>
    <w:rsid w:val="00001095"/>
    <w:rsid w:val="00004D24"/>
    <w:rsid w:val="0000722E"/>
    <w:rsid w:val="00010F19"/>
    <w:rsid w:val="00012938"/>
    <w:rsid w:val="00013930"/>
    <w:rsid w:val="00013CF1"/>
    <w:rsid w:val="00014628"/>
    <w:rsid w:val="00014B55"/>
    <w:rsid w:val="0001577B"/>
    <w:rsid w:val="00016288"/>
    <w:rsid w:val="000171E0"/>
    <w:rsid w:val="0001759F"/>
    <w:rsid w:val="00022912"/>
    <w:rsid w:val="00022994"/>
    <w:rsid w:val="00023DF1"/>
    <w:rsid w:val="00024088"/>
    <w:rsid w:val="000261E6"/>
    <w:rsid w:val="00027B48"/>
    <w:rsid w:val="00027B5E"/>
    <w:rsid w:val="00030A35"/>
    <w:rsid w:val="000316A6"/>
    <w:rsid w:val="00032E95"/>
    <w:rsid w:val="000335C0"/>
    <w:rsid w:val="000433A9"/>
    <w:rsid w:val="00045FD9"/>
    <w:rsid w:val="0005160D"/>
    <w:rsid w:val="000564A2"/>
    <w:rsid w:val="000566E4"/>
    <w:rsid w:val="000567D2"/>
    <w:rsid w:val="00057341"/>
    <w:rsid w:val="00057414"/>
    <w:rsid w:val="00057BFA"/>
    <w:rsid w:val="00057C72"/>
    <w:rsid w:val="00060447"/>
    <w:rsid w:val="00060ED2"/>
    <w:rsid w:val="00061059"/>
    <w:rsid w:val="000616A1"/>
    <w:rsid w:val="000629D4"/>
    <w:rsid w:val="00063223"/>
    <w:rsid w:val="00064484"/>
    <w:rsid w:val="00065854"/>
    <w:rsid w:val="0007088C"/>
    <w:rsid w:val="00070F19"/>
    <w:rsid w:val="000745B2"/>
    <w:rsid w:val="00077257"/>
    <w:rsid w:val="00077D15"/>
    <w:rsid w:val="000804FB"/>
    <w:rsid w:val="00080F3A"/>
    <w:rsid w:val="00081D2F"/>
    <w:rsid w:val="000843E3"/>
    <w:rsid w:val="000858B4"/>
    <w:rsid w:val="0009048D"/>
    <w:rsid w:val="00090B9F"/>
    <w:rsid w:val="00092750"/>
    <w:rsid w:val="00092B72"/>
    <w:rsid w:val="00093082"/>
    <w:rsid w:val="000940E9"/>
    <w:rsid w:val="00096A3A"/>
    <w:rsid w:val="00096B02"/>
    <w:rsid w:val="000A0C18"/>
    <w:rsid w:val="000A2FB8"/>
    <w:rsid w:val="000A67B2"/>
    <w:rsid w:val="000A69B5"/>
    <w:rsid w:val="000A794F"/>
    <w:rsid w:val="000B20FB"/>
    <w:rsid w:val="000B4153"/>
    <w:rsid w:val="000B449B"/>
    <w:rsid w:val="000B6932"/>
    <w:rsid w:val="000B7524"/>
    <w:rsid w:val="000C15E5"/>
    <w:rsid w:val="000C372A"/>
    <w:rsid w:val="000C4AAA"/>
    <w:rsid w:val="000C5366"/>
    <w:rsid w:val="000C6A7D"/>
    <w:rsid w:val="000C7769"/>
    <w:rsid w:val="000D0021"/>
    <w:rsid w:val="000D10ED"/>
    <w:rsid w:val="000D1BC6"/>
    <w:rsid w:val="000D2254"/>
    <w:rsid w:val="000D4B75"/>
    <w:rsid w:val="000D70A2"/>
    <w:rsid w:val="000E0464"/>
    <w:rsid w:val="000E07E7"/>
    <w:rsid w:val="000E1CDC"/>
    <w:rsid w:val="000E1ECB"/>
    <w:rsid w:val="000E22C2"/>
    <w:rsid w:val="000E2DF9"/>
    <w:rsid w:val="000E363A"/>
    <w:rsid w:val="000E440D"/>
    <w:rsid w:val="000E4918"/>
    <w:rsid w:val="000E6703"/>
    <w:rsid w:val="000E7F86"/>
    <w:rsid w:val="000F063E"/>
    <w:rsid w:val="000F4DE1"/>
    <w:rsid w:val="000F55E9"/>
    <w:rsid w:val="000F5761"/>
    <w:rsid w:val="000F78A0"/>
    <w:rsid w:val="001002E7"/>
    <w:rsid w:val="001012CB"/>
    <w:rsid w:val="00102D08"/>
    <w:rsid w:val="00105A89"/>
    <w:rsid w:val="00107E7F"/>
    <w:rsid w:val="00107EB3"/>
    <w:rsid w:val="00111507"/>
    <w:rsid w:val="0011466E"/>
    <w:rsid w:val="00114F71"/>
    <w:rsid w:val="0011500B"/>
    <w:rsid w:val="00115415"/>
    <w:rsid w:val="001155C0"/>
    <w:rsid w:val="001156D7"/>
    <w:rsid w:val="00116269"/>
    <w:rsid w:val="00120447"/>
    <w:rsid w:val="00120582"/>
    <w:rsid w:val="00121F37"/>
    <w:rsid w:val="0012361F"/>
    <w:rsid w:val="0012379F"/>
    <w:rsid w:val="00123C86"/>
    <w:rsid w:val="00124981"/>
    <w:rsid w:val="001249D6"/>
    <w:rsid w:val="00125249"/>
    <w:rsid w:val="0012785C"/>
    <w:rsid w:val="00130632"/>
    <w:rsid w:val="00130DB3"/>
    <w:rsid w:val="00132D9A"/>
    <w:rsid w:val="00133D8B"/>
    <w:rsid w:val="0013740D"/>
    <w:rsid w:val="0013772B"/>
    <w:rsid w:val="00140BC9"/>
    <w:rsid w:val="00141D27"/>
    <w:rsid w:val="00142714"/>
    <w:rsid w:val="00142C9A"/>
    <w:rsid w:val="001430BA"/>
    <w:rsid w:val="00143835"/>
    <w:rsid w:val="00144356"/>
    <w:rsid w:val="00144D02"/>
    <w:rsid w:val="001451D9"/>
    <w:rsid w:val="001463DE"/>
    <w:rsid w:val="00151213"/>
    <w:rsid w:val="0015167E"/>
    <w:rsid w:val="001543DE"/>
    <w:rsid w:val="00154A12"/>
    <w:rsid w:val="001564F9"/>
    <w:rsid w:val="00156755"/>
    <w:rsid w:val="00156D61"/>
    <w:rsid w:val="0016046C"/>
    <w:rsid w:val="00160BC1"/>
    <w:rsid w:val="00161637"/>
    <w:rsid w:val="00161DBB"/>
    <w:rsid w:val="00162A37"/>
    <w:rsid w:val="00164127"/>
    <w:rsid w:val="00165B83"/>
    <w:rsid w:val="00165C05"/>
    <w:rsid w:val="00165D82"/>
    <w:rsid w:val="001674E1"/>
    <w:rsid w:val="00170EC2"/>
    <w:rsid w:val="00172943"/>
    <w:rsid w:val="00174BCD"/>
    <w:rsid w:val="001755E8"/>
    <w:rsid w:val="00175A79"/>
    <w:rsid w:val="00175FD4"/>
    <w:rsid w:val="00176E94"/>
    <w:rsid w:val="00177170"/>
    <w:rsid w:val="00177489"/>
    <w:rsid w:val="001775F3"/>
    <w:rsid w:val="00177A69"/>
    <w:rsid w:val="001808CD"/>
    <w:rsid w:val="00182E2C"/>
    <w:rsid w:val="00183120"/>
    <w:rsid w:val="00184B10"/>
    <w:rsid w:val="001855C6"/>
    <w:rsid w:val="00185725"/>
    <w:rsid w:val="00185CA6"/>
    <w:rsid w:val="001907A6"/>
    <w:rsid w:val="00190E66"/>
    <w:rsid w:val="00197E87"/>
    <w:rsid w:val="001A07E9"/>
    <w:rsid w:val="001A1A6A"/>
    <w:rsid w:val="001A2C64"/>
    <w:rsid w:val="001A34AE"/>
    <w:rsid w:val="001A3E78"/>
    <w:rsid w:val="001A562B"/>
    <w:rsid w:val="001A61F3"/>
    <w:rsid w:val="001A62DB"/>
    <w:rsid w:val="001A638A"/>
    <w:rsid w:val="001A6FD3"/>
    <w:rsid w:val="001B0610"/>
    <w:rsid w:val="001B1AEE"/>
    <w:rsid w:val="001B1FE1"/>
    <w:rsid w:val="001B256E"/>
    <w:rsid w:val="001B5609"/>
    <w:rsid w:val="001C2928"/>
    <w:rsid w:val="001C3135"/>
    <w:rsid w:val="001C5A2D"/>
    <w:rsid w:val="001C73F6"/>
    <w:rsid w:val="001D033A"/>
    <w:rsid w:val="001D1DFC"/>
    <w:rsid w:val="001D51C3"/>
    <w:rsid w:val="001D5B29"/>
    <w:rsid w:val="001D6225"/>
    <w:rsid w:val="001D691E"/>
    <w:rsid w:val="001E00AF"/>
    <w:rsid w:val="001E0BA9"/>
    <w:rsid w:val="001E0BC4"/>
    <w:rsid w:val="001E0C32"/>
    <w:rsid w:val="001E2CE7"/>
    <w:rsid w:val="001E3180"/>
    <w:rsid w:val="001E4B69"/>
    <w:rsid w:val="001E5E15"/>
    <w:rsid w:val="001E62D4"/>
    <w:rsid w:val="001E77D8"/>
    <w:rsid w:val="001F16C3"/>
    <w:rsid w:val="001F4C23"/>
    <w:rsid w:val="001F7D22"/>
    <w:rsid w:val="0020168E"/>
    <w:rsid w:val="00202054"/>
    <w:rsid w:val="002020A7"/>
    <w:rsid w:val="00203E00"/>
    <w:rsid w:val="0020438A"/>
    <w:rsid w:val="00205211"/>
    <w:rsid w:val="00206C81"/>
    <w:rsid w:val="00207035"/>
    <w:rsid w:val="00211F7F"/>
    <w:rsid w:val="00212637"/>
    <w:rsid w:val="0021286A"/>
    <w:rsid w:val="002128FE"/>
    <w:rsid w:val="00212FBE"/>
    <w:rsid w:val="00216E47"/>
    <w:rsid w:val="0022258B"/>
    <w:rsid w:val="0022301C"/>
    <w:rsid w:val="00223856"/>
    <w:rsid w:val="002240B2"/>
    <w:rsid w:val="002259F4"/>
    <w:rsid w:val="00226919"/>
    <w:rsid w:val="00227614"/>
    <w:rsid w:val="002310D2"/>
    <w:rsid w:val="00231732"/>
    <w:rsid w:val="00237E13"/>
    <w:rsid w:val="0024000B"/>
    <w:rsid w:val="00242941"/>
    <w:rsid w:val="00242FDF"/>
    <w:rsid w:val="002438E6"/>
    <w:rsid w:val="00244AE4"/>
    <w:rsid w:val="002450CA"/>
    <w:rsid w:val="00250325"/>
    <w:rsid w:val="00250588"/>
    <w:rsid w:val="0025123D"/>
    <w:rsid w:val="0025261F"/>
    <w:rsid w:val="002535D4"/>
    <w:rsid w:val="0025403D"/>
    <w:rsid w:val="0025494A"/>
    <w:rsid w:val="00255DB6"/>
    <w:rsid w:val="00256C03"/>
    <w:rsid w:val="00257E25"/>
    <w:rsid w:val="0026133E"/>
    <w:rsid w:val="00261342"/>
    <w:rsid w:val="002636FC"/>
    <w:rsid w:val="00264913"/>
    <w:rsid w:val="00272A56"/>
    <w:rsid w:val="002730B6"/>
    <w:rsid w:val="00273785"/>
    <w:rsid w:val="002738ED"/>
    <w:rsid w:val="002753EA"/>
    <w:rsid w:val="00275ED7"/>
    <w:rsid w:val="00282C78"/>
    <w:rsid w:val="00287BB5"/>
    <w:rsid w:val="00291CFC"/>
    <w:rsid w:val="0029215D"/>
    <w:rsid w:val="0029221E"/>
    <w:rsid w:val="0029306E"/>
    <w:rsid w:val="0029418C"/>
    <w:rsid w:val="002942BE"/>
    <w:rsid w:val="002949D9"/>
    <w:rsid w:val="00297BE3"/>
    <w:rsid w:val="002A048F"/>
    <w:rsid w:val="002A2152"/>
    <w:rsid w:val="002A25CB"/>
    <w:rsid w:val="002A4AE1"/>
    <w:rsid w:val="002A4DA6"/>
    <w:rsid w:val="002A4E25"/>
    <w:rsid w:val="002A4EBB"/>
    <w:rsid w:val="002A60DB"/>
    <w:rsid w:val="002A6460"/>
    <w:rsid w:val="002A6DB6"/>
    <w:rsid w:val="002A6F9C"/>
    <w:rsid w:val="002B3B16"/>
    <w:rsid w:val="002B4CEE"/>
    <w:rsid w:val="002B53AE"/>
    <w:rsid w:val="002B70A0"/>
    <w:rsid w:val="002C1ACC"/>
    <w:rsid w:val="002C3D86"/>
    <w:rsid w:val="002C67FC"/>
    <w:rsid w:val="002C6CBB"/>
    <w:rsid w:val="002D12C6"/>
    <w:rsid w:val="002D13E9"/>
    <w:rsid w:val="002D1A6A"/>
    <w:rsid w:val="002D1CBB"/>
    <w:rsid w:val="002D257F"/>
    <w:rsid w:val="002D259F"/>
    <w:rsid w:val="002D2829"/>
    <w:rsid w:val="002D3A0B"/>
    <w:rsid w:val="002D506C"/>
    <w:rsid w:val="002D5D80"/>
    <w:rsid w:val="002D6534"/>
    <w:rsid w:val="002D76D0"/>
    <w:rsid w:val="002E100E"/>
    <w:rsid w:val="002E2ED2"/>
    <w:rsid w:val="002E47E2"/>
    <w:rsid w:val="002E5B69"/>
    <w:rsid w:val="002E6F1A"/>
    <w:rsid w:val="002F14F9"/>
    <w:rsid w:val="002F41F8"/>
    <w:rsid w:val="002F7D28"/>
    <w:rsid w:val="0030064C"/>
    <w:rsid w:val="00301766"/>
    <w:rsid w:val="00303C23"/>
    <w:rsid w:val="00303F2E"/>
    <w:rsid w:val="00304524"/>
    <w:rsid w:val="00304731"/>
    <w:rsid w:val="003047B8"/>
    <w:rsid w:val="00305C4C"/>
    <w:rsid w:val="00306F5B"/>
    <w:rsid w:val="00307A6A"/>
    <w:rsid w:val="00310846"/>
    <w:rsid w:val="0031094B"/>
    <w:rsid w:val="003131C0"/>
    <w:rsid w:val="00314013"/>
    <w:rsid w:val="003144D5"/>
    <w:rsid w:val="003151DC"/>
    <w:rsid w:val="00316C95"/>
    <w:rsid w:val="00320157"/>
    <w:rsid w:val="0032017B"/>
    <w:rsid w:val="00320D9B"/>
    <w:rsid w:val="0032151E"/>
    <w:rsid w:val="0032384B"/>
    <w:rsid w:val="003241C6"/>
    <w:rsid w:val="003254C4"/>
    <w:rsid w:val="00327593"/>
    <w:rsid w:val="00327BD6"/>
    <w:rsid w:val="00330342"/>
    <w:rsid w:val="00331337"/>
    <w:rsid w:val="00331DB7"/>
    <w:rsid w:val="00334ADC"/>
    <w:rsid w:val="00335E6B"/>
    <w:rsid w:val="00337B6D"/>
    <w:rsid w:val="00337BD2"/>
    <w:rsid w:val="00341B96"/>
    <w:rsid w:val="00342D25"/>
    <w:rsid w:val="00342D98"/>
    <w:rsid w:val="00346F11"/>
    <w:rsid w:val="00347B02"/>
    <w:rsid w:val="003519B8"/>
    <w:rsid w:val="003559DE"/>
    <w:rsid w:val="00355DAE"/>
    <w:rsid w:val="00357223"/>
    <w:rsid w:val="0035729F"/>
    <w:rsid w:val="00357D9B"/>
    <w:rsid w:val="003602D9"/>
    <w:rsid w:val="0036122C"/>
    <w:rsid w:val="00361946"/>
    <w:rsid w:val="0036414A"/>
    <w:rsid w:val="00365C24"/>
    <w:rsid w:val="0037178C"/>
    <w:rsid w:val="00372653"/>
    <w:rsid w:val="00372663"/>
    <w:rsid w:val="003730BE"/>
    <w:rsid w:val="0037342F"/>
    <w:rsid w:val="00373564"/>
    <w:rsid w:val="003741FA"/>
    <w:rsid w:val="00383D89"/>
    <w:rsid w:val="00385272"/>
    <w:rsid w:val="00385EFD"/>
    <w:rsid w:val="00391159"/>
    <w:rsid w:val="00391ADD"/>
    <w:rsid w:val="00392C38"/>
    <w:rsid w:val="003A21C3"/>
    <w:rsid w:val="003A33E3"/>
    <w:rsid w:val="003A615F"/>
    <w:rsid w:val="003A78B1"/>
    <w:rsid w:val="003A7BD7"/>
    <w:rsid w:val="003B13EB"/>
    <w:rsid w:val="003B2323"/>
    <w:rsid w:val="003B4645"/>
    <w:rsid w:val="003B49DF"/>
    <w:rsid w:val="003B5206"/>
    <w:rsid w:val="003B53BC"/>
    <w:rsid w:val="003C382A"/>
    <w:rsid w:val="003C39CC"/>
    <w:rsid w:val="003C40F1"/>
    <w:rsid w:val="003C47B6"/>
    <w:rsid w:val="003C52BA"/>
    <w:rsid w:val="003C5C4F"/>
    <w:rsid w:val="003D21DB"/>
    <w:rsid w:val="003D3151"/>
    <w:rsid w:val="003D35EA"/>
    <w:rsid w:val="003D440C"/>
    <w:rsid w:val="003D449D"/>
    <w:rsid w:val="003E1A11"/>
    <w:rsid w:val="003E20C6"/>
    <w:rsid w:val="003E255A"/>
    <w:rsid w:val="003E40DD"/>
    <w:rsid w:val="003E5B76"/>
    <w:rsid w:val="003E7370"/>
    <w:rsid w:val="003E789A"/>
    <w:rsid w:val="003E7A04"/>
    <w:rsid w:val="003F0CE8"/>
    <w:rsid w:val="003F1ABF"/>
    <w:rsid w:val="003F26CA"/>
    <w:rsid w:val="0040127D"/>
    <w:rsid w:val="00401389"/>
    <w:rsid w:val="00402AB7"/>
    <w:rsid w:val="0040370D"/>
    <w:rsid w:val="00403736"/>
    <w:rsid w:val="0040461F"/>
    <w:rsid w:val="0040536A"/>
    <w:rsid w:val="00410D5B"/>
    <w:rsid w:val="0041249C"/>
    <w:rsid w:val="00412B2D"/>
    <w:rsid w:val="00413EF6"/>
    <w:rsid w:val="0041456E"/>
    <w:rsid w:val="00414FFE"/>
    <w:rsid w:val="0042027E"/>
    <w:rsid w:val="0042273E"/>
    <w:rsid w:val="00425583"/>
    <w:rsid w:val="0042661A"/>
    <w:rsid w:val="004311C1"/>
    <w:rsid w:val="0043191D"/>
    <w:rsid w:val="00432624"/>
    <w:rsid w:val="00437F36"/>
    <w:rsid w:val="0044006D"/>
    <w:rsid w:val="00440A36"/>
    <w:rsid w:val="0044663D"/>
    <w:rsid w:val="00450B1B"/>
    <w:rsid w:val="00451454"/>
    <w:rsid w:val="004524C2"/>
    <w:rsid w:val="00455F0B"/>
    <w:rsid w:val="00456EFE"/>
    <w:rsid w:val="00456F93"/>
    <w:rsid w:val="00457EA9"/>
    <w:rsid w:val="00461831"/>
    <w:rsid w:val="00462C32"/>
    <w:rsid w:val="00463D62"/>
    <w:rsid w:val="004671E1"/>
    <w:rsid w:val="00471A20"/>
    <w:rsid w:val="00472408"/>
    <w:rsid w:val="004739AD"/>
    <w:rsid w:val="00475226"/>
    <w:rsid w:val="00475FBA"/>
    <w:rsid w:val="00481167"/>
    <w:rsid w:val="00482120"/>
    <w:rsid w:val="00482C4A"/>
    <w:rsid w:val="0048549C"/>
    <w:rsid w:val="00485A09"/>
    <w:rsid w:val="00486478"/>
    <w:rsid w:val="004876F3"/>
    <w:rsid w:val="00487C86"/>
    <w:rsid w:val="00487FB2"/>
    <w:rsid w:val="0049057C"/>
    <w:rsid w:val="00490617"/>
    <w:rsid w:val="00490FC6"/>
    <w:rsid w:val="004925AA"/>
    <w:rsid w:val="0049305F"/>
    <w:rsid w:val="00495F25"/>
    <w:rsid w:val="004961B6"/>
    <w:rsid w:val="004979B8"/>
    <w:rsid w:val="00497D18"/>
    <w:rsid w:val="004A082F"/>
    <w:rsid w:val="004A1726"/>
    <w:rsid w:val="004A1DB8"/>
    <w:rsid w:val="004A21BD"/>
    <w:rsid w:val="004A2630"/>
    <w:rsid w:val="004A2FE7"/>
    <w:rsid w:val="004A36B2"/>
    <w:rsid w:val="004A39DA"/>
    <w:rsid w:val="004A7019"/>
    <w:rsid w:val="004B07A0"/>
    <w:rsid w:val="004B1233"/>
    <w:rsid w:val="004B20E8"/>
    <w:rsid w:val="004B22C4"/>
    <w:rsid w:val="004B4014"/>
    <w:rsid w:val="004B792C"/>
    <w:rsid w:val="004C180F"/>
    <w:rsid w:val="004C18EF"/>
    <w:rsid w:val="004C223F"/>
    <w:rsid w:val="004C2C00"/>
    <w:rsid w:val="004C4664"/>
    <w:rsid w:val="004D270E"/>
    <w:rsid w:val="004D2793"/>
    <w:rsid w:val="004D3457"/>
    <w:rsid w:val="004D409C"/>
    <w:rsid w:val="004D5323"/>
    <w:rsid w:val="004D58B5"/>
    <w:rsid w:val="004E18F7"/>
    <w:rsid w:val="004E2FEE"/>
    <w:rsid w:val="004E38DB"/>
    <w:rsid w:val="004E7E44"/>
    <w:rsid w:val="004F1DC0"/>
    <w:rsid w:val="004F2246"/>
    <w:rsid w:val="004F5E8F"/>
    <w:rsid w:val="004F654E"/>
    <w:rsid w:val="00500697"/>
    <w:rsid w:val="0050165E"/>
    <w:rsid w:val="00501971"/>
    <w:rsid w:val="00503748"/>
    <w:rsid w:val="00503A5F"/>
    <w:rsid w:val="00504A45"/>
    <w:rsid w:val="0050753B"/>
    <w:rsid w:val="005112AF"/>
    <w:rsid w:val="00511DEE"/>
    <w:rsid w:val="005125E2"/>
    <w:rsid w:val="00513187"/>
    <w:rsid w:val="00515970"/>
    <w:rsid w:val="005162A5"/>
    <w:rsid w:val="005165FC"/>
    <w:rsid w:val="00516836"/>
    <w:rsid w:val="00516AEA"/>
    <w:rsid w:val="00516CEF"/>
    <w:rsid w:val="005176D0"/>
    <w:rsid w:val="005218A4"/>
    <w:rsid w:val="0052257F"/>
    <w:rsid w:val="00524EB7"/>
    <w:rsid w:val="00526CE4"/>
    <w:rsid w:val="00526D65"/>
    <w:rsid w:val="005276F7"/>
    <w:rsid w:val="005311C9"/>
    <w:rsid w:val="0053135B"/>
    <w:rsid w:val="00533F93"/>
    <w:rsid w:val="00535DE3"/>
    <w:rsid w:val="0054002E"/>
    <w:rsid w:val="00541920"/>
    <w:rsid w:val="00543037"/>
    <w:rsid w:val="00544FE0"/>
    <w:rsid w:val="00545389"/>
    <w:rsid w:val="0054555A"/>
    <w:rsid w:val="00546726"/>
    <w:rsid w:val="005467A2"/>
    <w:rsid w:val="0055230B"/>
    <w:rsid w:val="005529E4"/>
    <w:rsid w:val="00553133"/>
    <w:rsid w:val="00553BB5"/>
    <w:rsid w:val="00555835"/>
    <w:rsid w:val="005563CC"/>
    <w:rsid w:val="00557B80"/>
    <w:rsid w:val="00560B5B"/>
    <w:rsid w:val="005611B0"/>
    <w:rsid w:val="00561AEA"/>
    <w:rsid w:val="005630A3"/>
    <w:rsid w:val="00563FB8"/>
    <w:rsid w:val="00566634"/>
    <w:rsid w:val="0057004B"/>
    <w:rsid w:val="005732C9"/>
    <w:rsid w:val="0057781B"/>
    <w:rsid w:val="00580DF9"/>
    <w:rsid w:val="00581AF0"/>
    <w:rsid w:val="005832E6"/>
    <w:rsid w:val="00583C37"/>
    <w:rsid w:val="005843CD"/>
    <w:rsid w:val="00590095"/>
    <w:rsid w:val="00591C09"/>
    <w:rsid w:val="0059259B"/>
    <w:rsid w:val="005946CD"/>
    <w:rsid w:val="00594CF2"/>
    <w:rsid w:val="00596F2F"/>
    <w:rsid w:val="005A097F"/>
    <w:rsid w:val="005A7429"/>
    <w:rsid w:val="005B1394"/>
    <w:rsid w:val="005B315A"/>
    <w:rsid w:val="005B3300"/>
    <w:rsid w:val="005B47A1"/>
    <w:rsid w:val="005B5404"/>
    <w:rsid w:val="005B620D"/>
    <w:rsid w:val="005B7A72"/>
    <w:rsid w:val="005C073A"/>
    <w:rsid w:val="005C08DD"/>
    <w:rsid w:val="005C1859"/>
    <w:rsid w:val="005C2C67"/>
    <w:rsid w:val="005C504D"/>
    <w:rsid w:val="005C5566"/>
    <w:rsid w:val="005C6B2F"/>
    <w:rsid w:val="005C7CB0"/>
    <w:rsid w:val="005D0359"/>
    <w:rsid w:val="005D0529"/>
    <w:rsid w:val="005D0C02"/>
    <w:rsid w:val="005D1644"/>
    <w:rsid w:val="005D3601"/>
    <w:rsid w:val="005D3BE2"/>
    <w:rsid w:val="005D3F91"/>
    <w:rsid w:val="005D5435"/>
    <w:rsid w:val="005D54E7"/>
    <w:rsid w:val="005D6924"/>
    <w:rsid w:val="005D7A79"/>
    <w:rsid w:val="005D7D61"/>
    <w:rsid w:val="005D7DE8"/>
    <w:rsid w:val="005E05D0"/>
    <w:rsid w:val="005E509D"/>
    <w:rsid w:val="005E767F"/>
    <w:rsid w:val="005F0482"/>
    <w:rsid w:val="005F0938"/>
    <w:rsid w:val="005F0BAB"/>
    <w:rsid w:val="005F10B5"/>
    <w:rsid w:val="005F1ACF"/>
    <w:rsid w:val="005F41E0"/>
    <w:rsid w:val="005F4557"/>
    <w:rsid w:val="005F4842"/>
    <w:rsid w:val="006004F6"/>
    <w:rsid w:val="00600DB9"/>
    <w:rsid w:val="006019D3"/>
    <w:rsid w:val="00603034"/>
    <w:rsid w:val="00603271"/>
    <w:rsid w:val="00605D46"/>
    <w:rsid w:val="00605EEE"/>
    <w:rsid w:val="006118C3"/>
    <w:rsid w:val="00611B27"/>
    <w:rsid w:val="00611B64"/>
    <w:rsid w:val="00613F69"/>
    <w:rsid w:val="006148A1"/>
    <w:rsid w:val="00614D43"/>
    <w:rsid w:val="00615036"/>
    <w:rsid w:val="00615061"/>
    <w:rsid w:val="0061524E"/>
    <w:rsid w:val="00616395"/>
    <w:rsid w:val="00620BCC"/>
    <w:rsid w:val="006265BB"/>
    <w:rsid w:val="00632E82"/>
    <w:rsid w:val="0063365D"/>
    <w:rsid w:val="00634677"/>
    <w:rsid w:val="00634878"/>
    <w:rsid w:val="00634A87"/>
    <w:rsid w:val="00634BEE"/>
    <w:rsid w:val="00637A52"/>
    <w:rsid w:val="0064031E"/>
    <w:rsid w:val="00642648"/>
    <w:rsid w:val="00643474"/>
    <w:rsid w:val="00643CEA"/>
    <w:rsid w:val="00643CF0"/>
    <w:rsid w:val="0064405E"/>
    <w:rsid w:val="00644581"/>
    <w:rsid w:val="00645ADB"/>
    <w:rsid w:val="006530C2"/>
    <w:rsid w:val="0065686E"/>
    <w:rsid w:val="006571FF"/>
    <w:rsid w:val="006578C5"/>
    <w:rsid w:val="00657A0A"/>
    <w:rsid w:val="00657FD1"/>
    <w:rsid w:val="00660F93"/>
    <w:rsid w:val="0066140A"/>
    <w:rsid w:val="006633B9"/>
    <w:rsid w:val="00663C53"/>
    <w:rsid w:val="00664367"/>
    <w:rsid w:val="00667386"/>
    <w:rsid w:val="00672279"/>
    <w:rsid w:val="00672494"/>
    <w:rsid w:val="00674060"/>
    <w:rsid w:val="006763E6"/>
    <w:rsid w:val="00676968"/>
    <w:rsid w:val="00676CD3"/>
    <w:rsid w:val="00680E8F"/>
    <w:rsid w:val="00681B22"/>
    <w:rsid w:val="00683559"/>
    <w:rsid w:val="00684C4A"/>
    <w:rsid w:val="00687D93"/>
    <w:rsid w:val="00691054"/>
    <w:rsid w:val="006928F2"/>
    <w:rsid w:val="00693E1E"/>
    <w:rsid w:val="00694A06"/>
    <w:rsid w:val="006A072E"/>
    <w:rsid w:val="006A09EE"/>
    <w:rsid w:val="006A22BD"/>
    <w:rsid w:val="006A26D8"/>
    <w:rsid w:val="006A334C"/>
    <w:rsid w:val="006A3723"/>
    <w:rsid w:val="006A3C41"/>
    <w:rsid w:val="006A6394"/>
    <w:rsid w:val="006B4F9A"/>
    <w:rsid w:val="006B5603"/>
    <w:rsid w:val="006B5B6D"/>
    <w:rsid w:val="006B762C"/>
    <w:rsid w:val="006B7CE9"/>
    <w:rsid w:val="006C052C"/>
    <w:rsid w:val="006C0A5E"/>
    <w:rsid w:val="006C2156"/>
    <w:rsid w:val="006C41CB"/>
    <w:rsid w:val="006C4511"/>
    <w:rsid w:val="006C5F15"/>
    <w:rsid w:val="006C64FE"/>
    <w:rsid w:val="006C7575"/>
    <w:rsid w:val="006D13D6"/>
    <w:rsid w:val="006D1E7C"/>
    <w:rsid w:val="006D2E6F"/>
    <w:rsid w:val="006D55AD"/>
    <w:rsid w:val="006D7293"/>
    <w:rsid w:val="006D7CA9"/>
    <w:rsid w:val="006D7DC5"/>
    <w:rsid w:val="006E002A"/>
    <w:rsid w:val="006E0564"/>
    <w:rsid w:val="006E17ED"/>
    <w:rsid w:val="006E3536"/>
    <w:rsid w:val="006E4721"/>
    <w:rsid w:val="006E4B57"/>
    <w:rsid w:val="006E7EF1"/>
    <w:rsid w:val="006F0916"/>
    <w:rsid w:val="006F139E"/>
    <w:rsid w:val="006F175C"/>
    <w:rsid w:val="006F4C5C"/>
    <w:rsid w:val="006F7AF3"/>
    <w:rsid w:val="006F7E72"/>
    <w:rsid w:val="007001DE"/>
    <w:rsid w:val="00700546"/>
    <w:rsid w:val="00701C35"/>
    <w:rsid w:val="00704C2A"/>
    <w:rsid w:val="00705226"/>
    <w:rsid w:val="00707FDA"/>
    <w:rsid w:val="00710F2B"/>
    <w:rsid w:val="00711BD4"/>
    <w:rsid w:val="00712305"/>
    <w:rsid w:val="007125FA"/>
    <w:rsid w:val="00712F78"/>
    <w:rsid w:val="00713BAF"/>
    <w:rsid w:val="0071453B"/>
    <w:rsid w:val="007151E9"/>
    <w:rsid w:val="007163A1"/>
    <w:rsid w:val="00716440"/>
    <w:rsid w:val="007209EE"/>
    <w:rsid w:val="00721416"/>
    <w:rsid w:val="00721864"/>
    <w:rsid w:val="00724B93"/>
    <w:rsid w:val="00727189"/>
    <w:rsid w:val="00731D95"/>
    <w:rsid w:val="00733633"/>
    <w:rsid w:val="00734BD8"/>
    <w:rsid w:val="007372F7"/>
    <w:rsid w:val="0073749E"/>
    <w:rsid w:val="00737F1D"/>
    <w:rsid w:val="00742657"/>
    <w:rsid w:val="007426E3"/>
    <w:rsid w:val="00742E41"/>
    <w:rsid w:val="00743A74"/>
    <w:rsid w:val="007442EF"/>
    <w:rsid w:val="007452F1"/>
    <w:rsid w:val="00746A34"/>
    <w:rsid w:val="00747F93"/>
    <w:rsid w:val="00750546"/>
    <w:rsid w:val="007512CF"/>
    <w:rsid w:val="0075141A"/>
    <w:rsid w:val="00753951"/>
    <w:rsid w:val="00756BFE"/>
    <w:rsid w:val="00762641"/>
    <w:rsid w:val="00763CDF"/>
    <w:rsid w:val="00763E80"/>
    <w:rsid w:val="0076414A"/>
    <w:rsid w:val="00764888"/>
    <w:rsid w:val="00765E20"/>
    <w:rsid w:val="007664A3"/>
    <w:rsid w:val="00767237"/>
    <w:rsid w:val="00771DC0"/>
    <w:rsid w:val="0077334D"/>
    <w:rsid w:val="00774A76"/>
    <w:rsid w:val="0077505E"/>
    <w:rsid w:val="00775CB6"/>
    <w:rsid w:val="00775FCD"/>
    <w:rsid w:val="00780EAC"/>
    <w:rsid w:val="007819D4"/>
    <w:rsid w:val="007825D1"/>
    <w:rsid w:val="00784A9E"/>
    <w:rsid w:val="0078504E"/>
    <w:rsid w:val="00786310"/>
    <w:rsid w:val="007873A4"/>
    <w:rsid w:val="0079030E"/>
    <w:rsid w:val="00791B06"/>
    <w:rsid w:val="00792D2C"/>
    <w:rsid w:val="00795379"/>
    <w:rsid w:val="007954A0"/>
    <w:rsid w:val="007963D8"/>
    <w:rsid w:val="00796516"/>
    <w:rsid w:val="007A037D"/>
    <w:rsid w:val="007A4D2E"/>
    <w:rsid w:val="007A6474"/>
    <w:rsid w:val="007B14F9"/>
    <w:rsid w:val="007B4157"/>
    <w:rsid w:val="007B48FD"/>
    <w:rsid w:val="007B4D10"/>
    <w:rsid w:val="007B508F"/>
    <w:rsid w:val="007B66AC"/>
    <w:rsid w:val="007B7599"/>
    <w:rsid w:val="007B7B25"/>
    <w:rsid w:val="007C37F7"/>
    <w:rsid w:val="007C421F"/>
    <w:rsid w:val="007C4A32"/>
    <w:rsid w:val="007C7156"/>
    <w:rsid w:val="007D2065"/>
    <w:rsid w:val="007D22E1"/>
    <w:rsid w:val="007D4A1E"/>
    <w:rsid w:val="007D67FC"/>
    <w:rsid w:val="007D723E"/>
    <w:rsid w:val="007D7E40"/>
    <w:rsid w:val="007E0C70"/>
    <w:rsid w:val="007E399C"/>
    <w:rsid w:val="007E5B5B"/>
    <w:rsid w:val="007E7C33"/>
    <w:rsid w:val="007F0DBD"/>
    <w:rsid w:val="007F35EB"/>
    <w:rsid w:val="007F4CD7"/>
    <w:rsid w:val="007F6705"/>
    <w:rsid w:val="007F7350"/>
    <w:rsid w:val="0080044A"/>
    <w:rsid w:val="00801435"/>
    <w:rsid w:val="00802BD9"/>
    <w:rsid w:val="008056B4"/>
    <w:rsid w:val="008061C9"/>
    <w:rsid w:val="008068D8"/>
    <w:rsid w:val="00807093"/>
    <w:rsid w:val="00807798"/>
    <w:rsid w:val="00807ADE"/>
    <w:rsid w:val="00812451"/>
    <w:rsid w:val="00813187"/>
    <w:rsid w:val="00813770"/>
    <w:rsid w:val="00816813"/>
    <w:rsid w:val="0081749E"/>
    <w:rsid w:val="008213AB"/>
    <w:rsid w:val="00821DD3"/>
    <w:rsid w:val="00822DAA"/>
    <w:rsid w:val="00825C0D"/>
    <w:rsid w:val="00825CF5"/>
    <w:rsid w:val="008265A3"/>
    <w:rsid w:val="00827869"/>
    <w:rsid w:val="00830273"/>
    <w:rsid w:val="00831515"/>
    <w:rsid w:val="00831809"/>
    <w:rsid w:val="008347A5"/>
    <w:rsid w:val="00834B9F"/>
    <w:rsid w:val="00834F87"/>
    <w:rsid w:val="00837D9D"/>
    <w:rsid w:val="00841041"/>
    <w:rsid w:val="00841F92"/>
    <w:rsid w:val="0084288D"/>
    <w:rsid w:val="0084429B"/>
    <w:rsid w:val="00844973"/>
    <w:rsid w:val="00844E3B"/>
    <w:rsid w:val="00845F10"/>
    <w:rsid w:val="0084694D"/>
    <w:rsid w:val="00847CA2"/>
    <w:rsid w:val="00850658"/>
    <w:rsid w:val="008540FA"/>
    <w:rsid w:val="00854DBD"/>
    <w:rsid w:val="00857CDE"/>
    <w:rsid w:val="008604B4"/>
    <w:rsid w:val="008647A0"/>
    <w:rsid w:val="008663BC"/>
    <w:rsid w:val="00867955"/>
    <w:rsid w:val="00867CB5"/>
    <w:rsid w:val="00870CB9"/>
    <w:rsid w:val="00871313"/>
    <w:rsid w:val="00872311"/>
    <w:rsid w:val="00872C97"/>
    <w:rsid w:val="00872D07"/>
    <w:rsid w:val="00874067"/>
    <w:rsid w:val="00875F80"/>
    <w:rsid w:val="0087613C"/>
    <w:rsid w:val="00876A57"/>
    <w:rsid w:val="008777AC"/>
    <w:rsid w:val="00884641"/>
    <w:rsid w:val="00886317"/>
    <w:rsid w:val="008872F0"/>
    <w:rsid w:val="008904D8"/>
    <w:rsid w:val="00892118"/>
    <w:rsid w:val="008932AB"/>
    <w:rsid w:val="008952EB"/>
    <w:rsid w:val="00896FA5"/>
    <w:rsid w:val="008A0DBF"/>
    <w:rsid w:val="008A1F26"/>
    <w:rsid w:val="008A3259"/>
    <w:rsid w:val="008A3E42"/>
    <w:rsid w:val="008A3F30"/>
    <w:rsid w:val="008A40C2"/>
    <w:rsid w:val="008B237E"/>
    <w:rsid w:val="008B42AE"/>
    <w:rsid w:val="008B4782"/>
    <w:rsid w:val="008B7FF1"/>
    <w:rsid w:val="008C2D27"/>
    <w:rsid w:val="008C355E"/>
    <w:rsid w:val="008C3FCD"/>
    <w:rsid w:val="008C5C35"/>
    <w:rsid w:val="008C6C03"/>
    <w:rsid w:val="008C71CB"/>
    <w:rsid w:val="008C77F0"/>
    <w:rsid w:val="008D01F5"/>
    <w:rsid w:val="008D0393"/>
    <w:rsid w:val="008D2163"/>
    <w:rsid w:val="008D5DF8"/>
    <w:rsid w:val="008D636F"/>
    <w:rsid w:val="008D660A"/>
    <w:rsid w:val="008E2EC5"/>
    <w:rsid w:val="008E4386"/>
    <w:rsid w:val="008E73F2"/>
    <w:rsid w:val="008E7582"/>
    <w:rsid w:val="008E78FB"/>
    <w:rsid w:val="008F0668"/>
    <w:rsid w:val="008F0C3F"/>
    <w:rsid w:val="008F0E4B"/>
    <w:rsid w:val="008F1C35"/>
    <w:rsid w:val="008F233B"/>
    <w:rsid w:val="008F41AC"/>
    <w:rsid w:val="008F49D5"/>
    <w:rsid w:val="008F70D4"/>
    <w:rsid w:val="0090028D"/>
    <w:rsid w:val="009011BF"/>
    <w:rsid w:val="00901F4E"/>
    <w:rsid w:val="00902146"/>
    <w:rsid w:val="00906B28"/>
    <w:rsid w:val="00907076"/>
    <w:rsid w:val="00913143"/>
    <w:rsid w:val="0091321B"/>
    <w:rsid w:val="00913D62"/>
    <w:rsid w:val="00920868"/>
    <w:rsid w:val="009229F2"/>
    <w:rsid w:val="00924A6C"/>
    <w:rsid w:val="00926B11"/>
    <w:rsid w:val="00926CA2"/>
    <w:rsid w:val="009274A6"/>
    <w:rsid w:val="009275D6"/>
    <w:rsid w:val="00927D00"/>
    <w:rsid w:val="00930EA8"/>
    <w:rsid w:val="00931F88"/>
    <w:rsid w:val="00934161"/>
    <w:rsid w:val="00934778"/>
    <w:rsid w:val="00936FFE"/>
    <w:rsid w:val="00937258"/>
    <w:rsid w:val="00937783"/>
    <w:rsid w:val="00940779"/>
    <w:rsid w:val="00940A84"/>
    <w:rsid w:val="00942594"/>
    <w:rsid w:val="0094407B"/>
    <w:rsid w:val="00944201"/>
    <w:rsid w:val="009446A6"/>
    <w:rsid w:val="009466E6"/>
    <w:rsid w:val="00950F3C"/>
    <w:rsid w:val="00951C22"/>
    <w:rsid w:val="00953544"/>
    <w:rsid w:val="00953EEA"/>
    <w:rsid w:val="009565D3"/>
    <w:rsid w:val="00956ED2"/>
    <w:rsid w:val="00957AE7"/>
    <w:rsid w:val="00957AF5"/>
    <w:rsid w:val="00960E3E"/>
    <w:rsid w:val="00961833"/>
    <w:rsid w:val="00966AF2"/>
    <w:rsid w:val="00967374"/>
    <w:rsid w:val="009706F2"/>
    <w:rsid w:val="00971E6A"/>
    <w:rsid w:val="009724E9"/>
    <w:rsid w:val="009734F2"/>
    <w:rsid w:val="00975F8A"/>
    <w:rsid w:val="00976616"/>
    <w:rsid w:val="00976C9C"/>
    <w:rsid w:val="00980159"/>
    <w:rsid w:val="00981AB8"/>
    <w:rsid w:val="00982B9D"/>
    <w:rsid w:val="0098320B"/>
    <w:rsid w:val="009832C2"/>
    <w:rsid w:val="009838FF"/>
    <w:rsid w:val="00983C2E"/>
    <w:rsid w:val="00983E72"/>
    <w:rsid w:val="009845AA"/>
    <w:rsid w:val="00984C02"/>
    <w:rsid w:val="009853B8"/>
    <w:rsid w:val="009876AC"/>
    <w:rsid w:val="009920D6"/>
    <w:rsid w:val="00992367"/>
    <w:rsid w:val="00992FCD"/>
    <w:rsid w:val="009938C4"/>
    <w:rsid w:val="00994CEA"/>
    <w:rsid w:val="00994F05"/>
    <w:rsid w:val="009973D1"/>
    <w:rsid w:val="00997972"/>
    <w:rsid w:val="009A25D4"/>
    <w:rsid w:val="009A2C3B"/>
    <w:rsid w:val="009A2ED1"/>
    <w:rsid w:val="009A64E6"/>
    <w:rsid w:val="009A6B1D"/>
    <w:rsid w:val="009A6B7E"/>
    <w:rsid w:val="009A7511"/>
    <w:rsid w:val="009B14A4"/>
    <w:rsid w:val="009B1F81"/>
    <w:rsid w:val="009B239D"/>
    <w:rsid w:val="009B28D0"/>
    <w:rsid w:val="009B3C26"/>
    <w:rsid w:val="009B457E"/>
    <w:rsid w:val="009B4855"/>
    <w:rsid w:val="009B4A2D"/>
    <w:rsid w:val="009C1E53"/>
    <w:rsid w:val="009C243D"/>
    <w:rsid w:val="009C445A"/>
    <w:rsid w:val="009C6AAB"/>
    <w:rsid w:val="009C747B"/>
    <w:rsid w:val="009C7DA8"/>
    <w:rsid w:val="009D1899"/>
    <w:rsid w:val="009D230B"/>
    <w:rsid w:val="009D2C15"/>
    <w:rsid w:val="009D4254"/>
    <w:rsid w:val="009D4C7F"/>
    <w:rsid w:val="009D5FA2"/>
    <w:rsid w:val="009D7A6B"/>
    <w:rsid w:val="009E1647"/>
    <w:rsid w:val="009E1A15"/>
    <w:rsid w:val="009E32D9"/>
    <w:rsid w:val="009E413C"/>
    <w:rsid w:val="009E7E03"/>
    <w:rsid w:val="009F1C57"/>
    <w:rsid w:val="009F39F1"/>
    <w:rsid w:val="009F4DF6"/>
    <w:rsid w:val="009F65F5"/>
    <w:rsid w:val="00A018A8"/>
    <w:rsid w:val="00A048DA"/>
    <w:rsid w:val="00A04B8A"/>
    <w:rsid w:val="00A05529"/>
    <w:rsid w:val="00A0600A"/>
    <w:rsid w:val="00A064A7"/>
    <w:rsid w:val="00A067BC"/>
    <w:rsid w:val="00A114AE"/>
    <w:rsid w:val="00A12808"/>
    <w:rsid w:val="00A13E1A"/>
    <w:rsid w:val="00A15C00"/>
    <w:rsid w:val="00A20991"/>
    <w:rsid w:val="00A22127"/>
    <w:rsid w:val="00A22AEB"/>
    <w:rsid w:val="00A23118"/>
    <w:rsid w:val="00A27A4C"/>
    <w:rsid w:val="00A30141"/>
    <w:rsid w:val="00A30B11"/>
    <w:rsid w:val="00A323F4"/>
    <w:rsid w:val="00A33246"/>
    <w:rsid w:val="00A3324F"/>
    <w:rsid w:val="00A33C36"/>
    <w:rsid w:val="00A36E73"/>
    <w:rsid w:val="00A3734D"/>
    <w:rsid w:val="00A4047D"/>
    <w:rsid w:val="00A41162"/>
    <w:rsid w:val="00A42D4C"/>
    <w:rsid w:val="00A431F0"/>
    <w:rsid w:val="00A432C0"/>
    <w:rsid w:val="00A46272"/>
    <w:rsid w:val="00A464F4"/>
    <w:rsid w:val="00A50630"/>
    <w:rsid w:val="00A52CFB"/>
    <w:rsid w:val="00A5328E"/>
    <w:rsid w:val="00A5572C"/>
    <w:rsid w:val="00A563F3"/>
    <w:rsid w:val="00A57447"/>
    <w:rsid w:val="00A575C8"/>
    <w:rsid w:val="00A60ABC"/>
    <w:rsid w:val="00A61C8E"/>
    <w:rsid w:val="00A64349"/>
    <w:rsid w:val="00A6483B"/>
    <w:rsid w:val="00A6640F"/>
    <w:rsid w:val="00A67B71"/>
    <w:rsid w:val="00A70C2D"/>
    <w:rsid w:val="00A71235"/>
    <w:rsid w:val="00A72512"/>
    <w:rsid w:val="00A74ABD"/>
    <w:rsid w:val="00A75639"/>
    <w:rsid w:val="00A7688A"/>
    <w:rsid w:val="00A76ECC"/>
    <w:rsid w:val="00A77A9E"/>
    <w:rsid w:val="00A808DB"/>
    <w:rsid w:val="00A81236"/>
    <w:rsid w:val="00A81AEE"/>
    <w:rsid w:val="00A826C4"/>
    <w:rsid w:val="00A83EA2"/>
    <w:rsid w:val="00A9033C"/>
    <w:rsid w:val="00A938AD"/>
    <w:rsid w:val="00A94FBA"/>
    <w:rsid w:val="00A96567"/>
    <w:rsid w:val="00A9695D"/>
    <w:rsid w:val="00AA01E1"/>
    <w:rsid w:val="00AA0EC2"/>
    <w:rsid w:val="00AA0F92"/>
    <w:rsid w:val="00AB0A77"/>
    <w:rsid w:val="00AB13B4"/>
    <w:rsid w:val="00AB2EE6"/>
    <w:rsid w:val="00AB475F"/>
    <w:rsid w:val="00AB5BD7"/>
    <w:rsid w:val="00AB6782"/>
    <w:rsid w:val="00AB696C"/>
    <w:rsid w:val="00AC1617"/>
    <w:rsid w:val="00AC1B57"/>
    <w:rsid w:val="00AC295E"/>
    <w:rsid w:val="00AC37A2"/>
    <w:rsid w:val="00AC3AAE"/>
    <w:rsid w:val="00AC66E2"/>
    <w:rsid w:val="00AD15D8"/>
    <w:rsid w:val="00AD17FB"/>
    <w:rsid w:val="00AD2432"/>
    <w:rsid w:val="00AD26CA"/>
    <w:rsid w:val="00AD273F"/>
    <w:rsid w:val="00AD2F4C"/>
    <w:rsid w:val="00AD4D8B"/>
    <w:rsid w:val="00AD6256"/>
    <w:rsid w:val="00AD7C6B"/>
    <w:rsid w:val="00AE069E"/>
    <w:rsid w:val="00AE4FD1"/>
    <w:rsid w:val="00AE7521"/>
    <w:rsid w:val="00AF1E29"/>
    <w:rsid w:val="00AF2C8E"/>
    <w:rsid w:val="00AF3251"/>
    <w:rsid w:val="00AF36EB"/>
    <w:rsid w:val="00AF3996"/>
    <w:rsid w:val="00AF4EAD"/>
    <w:rsid w:val="00AF5305"/>
    <w:rsid w:val="00AF5790"/>
    <w:rsid w:val="00AF6A28"/>
    <w:rsid w:val="00B006DF"/>
    <w:rsid w:val="00B00708"/>
    <w:rsid w:val="00B04443"/>
    <w:rsid w:val="00B04DAD"/>
    <w:rsid w:val="00B058DD"/>
    <w:rsid w:val="00B064AB"/>
    <w:rsid w:val="00B10A14"/>
    <w:rsid w:val="00B126AD"/>
    <w:rsid w:val="00B136F3"/>
    <w:rsid w:val="00B139B4"/>
    <w:rsid w:val="00B16194"/>
    <w:rsid w:val="00B16408"/>
    <w:rsid w:val="00B167AC"/>
    <w:rsid w:val="00B17689"/>
    <w:rsid w:val="00B17EB0"/>
    <w:rsid w:val="00B206FF"/>
    <w:rsid w:val="00B2087E"/>
    <w:rsid w:val="00B22843"/>
    <w:rsid w:val="00B24815"/>
    <w:rsid w:val="00B26C94"/>
    <w:rsid w:val="00B305CD"/>
    <w:rsid w:val="00B32DD1"/>
    <w:rsid w:val="00B37C3A"/>
    <w:rsid w:val="00B37FB0"/>
    <w:rsid w:val="00B42A76"/>
    <w:rsid w:val="00B44136"/>
    <w:rsid w:val="00B452CE"/>
    <w:rsid w:val="00B460FE"/>
    <w:rsid w:val="00B47298"/>
    <w:rsid w:val="00B52D0E"/>
    <w:rsid w:val="00B546E5"/>
    <w:rsid w:val="00B60C32"/>
    <w:rsid w:val="00B61CDB"/>
    <w:rsid w:val="00B64AB4"/>
    <w:rsid w:val="00B64DBB"/>
    <w:rsid w:val="00B65638"/>
    <w:rsid w:val="00B65E8B"/>
    <w:rsid w:val="00B70C98"/>
    <w:rsid w:val="00B712FD"/>
    <w:rsid w:val="00B72280"/>
    <w:rsid w:val="00B72EB4"/>
    <w:rsid w:val="00B76503"/>
    <w:rsid w:val="00B76DCD"/>
    <w:rsid w:val="00B7709E"/>
    <w:rsid w:val="00B80176"/>
    <w:rsid w:val="00B809CA"/>
    <w:rsid w:val="00B825C2"/>
    <w:rsid w:val="00B83169"/>
    <w:rsid w:val="00B85DAA"/>
    <w:rsid w:val="00B87C82"/>
    <w:rsid w:val="00B90357"/>
    <w:rsid w:val="00B90FF2"/>
    <w:rsid w:val="00B91B2D"/>
    <w:rsid w:val="00B91E75"/>
    <w:rsid w:val="00B931FA"/>
    <w:rsid w:val="00B9494C"/>
    <w:rsid w:val="00B954CF"/>
    <w:rsid w:val="00BA0D4B"/>
    <w:rsid w:val="00BA1E4D"/>
    <w:rsid w:val="00BA2585"/>
    <w:rsid w:val="00BA28C0"/>
    <w:rsid w:val="00BA385A"/>
    <w:rsid w:val="00BA51A2"/>
    <w:rsid w:val="00BA7F81"/>
    <w:rsid w:val="00BB2795"/>
    <w:rsid w:val="00BB3970"/>
    <w:rsid w:val="00BB3E4C"/>
    <w:rsid w:val="00BB6040"/>
    <w:rsid w:val="00BB6237"/>
    <w:rsid w:val="00BB749E"/>
    <w:rsid w:val="00BB7750"/>
    <w:rsid w:val="00BC2CAF"/>
    <w:rsid w:val="00BC2E59"/>
    <w:rsid w:val="00BC38A3"/>
    <w:rsid w:val="00BC4991"/>
    <w:rsid w:val="00BC51ED"/>
    <w:rsid w:val="00BC57FA"/>
    <w:rsid w:val="00BC5924"/>
    <w:rsid w:val="00BC66EB"/>
    <w:rsid w:val="00BC68D5"/>
    <w:rsid w:val="00BC6D03"/>
    <w:rsid w:val="00BC7054"/>
    <w:rsid w:val="00BD021E"/>
    <w:rsid w:val="00BD07FB"/>
    <w:rsid w:val="00BD1857"/>
    <w:rsid w:val="00BD1F42"/>
    <w:rsid w:val="00BD5D28"/>
    <w:rsid w:val="00BD7C05"/>
    <w:rsid w:val="00BE0B9F"/>
    <w:rsid w:val="00BE0C42"/>
    <w:rsid w:val="00BE1205"/>
    <w:rsid w:val="00BE1602"/>
    <w:rsid w:val="00BE17B2"/>
    <w:rsid w:val="00BE1864"/>
    <w:rsid w:val="00BE4195"/>
    <w:rsid w:val="00BE62F0"/>
    <w:rsid w:val="00BE7EE4"/>
    <w:rsid w:val="00BF036A"/>
    <w:rsid w:val="00BF1BC9"/>
    <w:rsid w:val="00BF27F9"/>
    <w:rsid w:val="00BF2A15"/>
    <w:rsid w:val="00BF3051"/>
    <w:rsid w:val="00BF3167"/>
    <w:rsid w:val="00BF3806"/>
    <w:rsid w:val="00BF3E74"/>
    <w:rsid w:val="00BF4B04"/>
    <w:rsid w:val="00BF561E"/>
    <w:rsid w:val="00BF5C03"/>
    <w:rsid w:val="00BF6CD7"/>
    <w:rsid w:val="00C0111B"/>
    <w:rsid w:val="00C027BD"/>
    <w:rsid w:val="00C04489"/>
    <w:rsid w:val="00C06946"/>
    <w:rsid w:val="00C10D47"/>
    <w:rsid w:val="00C13B36"/>
    <w:rsid w:val="00C1487E"/>
    <w:rsid w:val="00C166A6"/>
    <w:rsid w:val="00C20B56"/>
    <w:rsid w:val="00C229E8"/>
    <w:rsid w:val="00C23CD9"/>
    <w:rsid w:val="00C25502"/>
    <w:rsid w:val="00C25601"/>
    <w:rsid w:val="00C2562D"/>
    <w:rsid w:val="00C26993"/>
    <w:rsid w:val="00C3017E"/>
    <w:rsid w:val="00C302C1"/>
    <w:rsid w:val="00C3089E"/>
    <w:rsid w:val="00C31828"/>
    <w:rsid w:val="00C31852"/>
    <w:rsid w:val="00C31931"/>
    <w:rsid w:val="00C32626"/>
    <w:rsid w:val="00C33D0F"/>
    <w:rsid w:val="00C36434"/>
    <w:rsid w:val="00C37CD1"/>
    <w:rsid w:val="00C4008F"/>
    <w:rsid w:val="00C40EBF"/>
    <w:rsid w:val="00C42A81"/>
    <w:rsid w:val="00C42C50"/>
    <w:rsid w:val="00C442EC"/>
    <w:rsid w:val="00C44DB1"/>
    <w:rsid w:val="00C478B1"/>
    <w:rsid w:val="00C508D6"/>
    <w:rsid w:val="00C51555"/>
    <w:rsid w:val="00C517DD"/>
    <w:rsid w:val="00C51B84"/>
    <w:rsid w:val="00C54BC3"/>
    <w:rsid w:val="00C54D93"/>
    <w:rsid w:val="00C5677B"/>
    <w:rsid w:val="00C61126"/>
    <w:rsid w:val="00C6200E"/>
    <w:rsid w:val="00C63188"/>
    <w:rsid w:val="00C63B7A"/>
    <w:rsid w:val="00C651A2"/>
    <w:rsid w:val="00C65EDA"/>
    <w:rsid w:val="00C66748"/>
    <w:rsid w:val="00C66CC8"/>
    <w:rsid w:val="00C67013"/>
    <w:rsid w:val="00C67D74"/>
    <w:rsid w:val="00C714EC"/>
    <w:rsid w:val="00C760FD"/>
    <w:rsid w:val="00C76855"/>
    <w:rsid w:val="00C76C49"/>
    <w:rsid w:val="00C81C67"/>
    <w:rsid w:val="00C81FE9"/>
    <w:rsid w:val="00C82535"/>
    <w:rsid w:val="00C82883"/>
    <w:rsid w:val="00C834E1"/>
    <w:rsid w:val="00C83902"/>
    <w:rsid w:val="00C83E86"/>
    <w:rsid w:val="00C844E6"/>
    <w:rsid w:val="00C84BCB"/>
    <w:rsid w:val="00C85A94"/>
    <w:rsid w:val="00C86045"/>
    <w:rsid w:val="00C95AC1"/>
    <w:rsid w:val="00C970D0"/>
    <w:rsid w:val="00C97407"/>
    <w:rsid w:val="00CA000E"/>
    <w:rsid w:val="00CA0850"/>
    <w:rsid w:val="00CA0B25"/>
    <w:rsid w:val="00CA0C59"/>
    <w:rsid w:val="00CA1B52"/>
    <w:rsid w:val="00CA3324"/>
    <w:rsid w:val="00CA6077"/>
    <w:rsid w:val="00CA7529"/>
    <w:rsid w:val="00CB0246"/>
    <w:rsid w:val="00CB076A"/>
    <w:rsid w:val="00CB0832"/>
    <w:rsid w:val="00CB22F1"/>
    <w:rsid w:val="00CB35AA"/>
    <w:rsid w:val="00CB3C35"/>
    <w:rsid w:val="00CB710A"/>
    <w:rsid w:val="00CC02CA"/>
    <w:rsid w:val="00CC310A"/>
    <w:rsid w:val="00CC314C"/>
    <w:rsid w:val="00CC371A"/>
    <w:rsid w:val="00CC688C"/>
    <w:rsid w:val="00CC761D"/>
    <w:rsid w:val="00CD0CD3"/>
    <w:rsid w:val="00CD5452"/>
    <w:rsid w:val="00CD64F3"/>
    <w:rsid w:val="00CD78D9"/>
    <w:rsid w:val="00CD7A40"/>
    <w:rsid w:val="00CE1524"/>
    <w:rsid w:val="00CE16CE"/>
    <w:rsid w:val="00CE29F7"/>
    <w:rsid w:val="00CE6459"/>
    <w:rsid w:val="00CE7257"/>
    <w:rsid w:val="00CE76C4"/>
    <w:rsid w:val="00CF0AB5"/>
    <w:rsid w:val="00CF180B"/>
    <w:rsid w:val="00CF1943"/>
    <w:rsid w:val="00CF1960"/>
    <w:rsid w:val="00CF40D8"/>
    <w:rsid w:val="00CF4AB0"/>
    <w:rsid w:val="00CF59E1"/>
    <w:rsid w:val="00CF5BD3"/>
    <w:rsid w:val="00CF609D"/>
    <w:rsid w:val="00D01231"/>
    <w:rsid w:val="00D0161A"/>
    <w:rsid w:val="00D01847"/>
    <w:rsid w:val="00D01F1C"/>
    <w:rsid w:val="00D023D4"/>
    <w:rsid w:val="00D0348B"/>
    <w:rsid w:val="00D03C00"/>
    <w:rsid w:val="00D04069"/>
    <w:rsid w:val="00D04682"/>
    <w:rsid w:val="00D05868"/>
    <w:rsid w:val="00D065FF"/>
    <w:rsid w:val="00D12C29"/>
    <w:rsid w:val="00D1533C"/>
    <w:rsid w:val="00D17536"/>
    <w:rsid w:val="00D20DC5"/>
    <w:rsid w:val="00D210AC"/>
    <w:rsid w:val="00D2538C"/>
    <w:rsid w:val="00D266D7"/>
    <w:rsid w:val="00D267BA"/>
    <w:rsid w:val="00D27DA5"/>
    <w:rsid w:val="00D3023D"/>
    <w:rsid w:val="00D31E28"/>
    <w:rsid w:val="00D34892"/>
    <w:rsid w:val="00D37D56"/>
    <w:rsid w:val="00D417B1"/>
    <w:rsid w:val="00D41E75"/>
    <w:rsid w:val="00D44648"/>
    <w:rsid w:val="00D4598E"/>
    <w:rsid w:val="00D4609B"/>
    <w:rsid w:val="00D460E8"/>
    <w:rsid w:val="00D4714D"/>
    <w:rsid w:val="00D47D16"/>
    <w:rsid w:val="00D511A5"/>
    <w:rsid w:val="00D51C09"/>
    <w:rsid w:val="00D51C9A"/>
    <w:rsid w:val="00D520C0"/>
    <w:rsid w:val="00D54211"/>
    <w:rsid w:val="00D55049"/>
    <w:rsid w:val="00D56306"/>
    <w:rsid w:val="00D567B6"/>
    <w:rsid w:val="00D57CBE"/>
    <w:rsid w:val="00D60088"/>
    <w:rsid w:val="00D60716"/>
    <w:rsid w:val="00D6120B"/>
    <w:rsid w:val="00D6192E"/>
    <w:rsid w:val="00D61C23"/>
    <w:rsid w:val="00D6694D"/>
    <w:rsid w:val="00D67C3C"/>
    <w:rsid w:val="00D703E4"/>
    <w:rsid w:val="00D70A95"/>
    <w:rsid w:val="00D70E16"/>
    <w:rsid w:val="00D72DB2"/>
    <w:rsid w:val="00D73732"/>
    <w:rsid w:val="00D73DE0"/>
    <w:rsid w:val="00D74016"/>
    <w:rsid w:val="00D7528A"/>
    <w:rsid w:val="00D76384"/>
    <w:rsid w:val="00D76B68"/>
    <w:rsid w:val="00D77EEA"/>
    <w:rsid w:val="00D77FF3"/>
    <w:rsid w:val="00D80DF2"/>
    <w:rsid w:val="00D816A9"/>
    <w:rsid w:val="00D820BC"/>
    <w:rsid w:val="00D825F0"/>
    <w:rsid w:val="00D83963"/>
    <w:rsid w:val="00D83F71"/>
    <w:rsid w:val="00D84342"/>
    <w:rsid w:val="00D850FB"/>
    <w:rsid w:val="00D9080A"/>
    <w:rsid w:val="00D909F4"/>
    <w:rsid w:val="00D91740"/>
    <w:rsid w:val="00D91EA1"/>
    <w:rsid w:val="00D92148"/>
    <w:rsid w:val="00D92C1E"/>
    <w:rsid w:val="00D947ED"/>
    <w:rsid w:val="00DA135A"/>
    <w:rsid w:val="00DA199C"/>
    <w:rsid w:val="00DA4386"/>
    <w:rsid w:val="00DA5716"/>
    <w:rsid w:val="00DA7711"/>
    <w:rsid w:val="00DB1C3E"/>
    <w:rsid w:val="00DB20DA"/>
    <w:rsid w:val="00DB2D4D"/>
    <w:rsid w:val="00DB358B"/>
    <w:rsid w:val="00DB36C7"/>
    <w:rsid w:val="00DB40C5"/>
    <w:rsid w:val="00DC080B"/>
    <w:rsid w:val="00DC0CB1"/>
    <w:rsid w:val="00DC1F0C"/>
    <w:rsid w:val="00DC3021"/>
    <w:rsid w:val="00DC39BA"/>
    <w:rsid w:val="00DC434E"/>
    <w:rsid w:val="00DC4717"/>
    <w:rsid w:val="00DC476A"/>
    <w:rsid w:val="00DC564C"/>
    <w:rsid w:val="00DC67E3"/>
    <w:rsid w:val="00DC71ED"/>
    <w:rsid w:val="00DD018F"/>
    <w:rsid w:val="00DD1BA7"/>
    <w:rsid w:val="00DD2AD3"/>
    <w:rsid w:val="00DD499F"/>
    <w:rsid w:val="00DD7ABB"/>
    <w:rsid w:val="00DD7FB0"/>
    <w:rsid w:val="00DE0891"/>
    <w:rsid w:val="00DE1DDD"/>
    <w:rsid w:val="00DE2148"/>
    <w:rsid w:val="00DE314B"/>
    <w:rsid w:val="00DE39A6"/>
    <w:rsid w:val="00DE607B"/>
    <w:rsid w:val="00DE6AA4"/>
    <w:rsid w:val="00DF3580"/>
    <w:rsid w:val="00DF4246"/>
    <w:rsid w:val="00DF4D5A"/>
    <w:rsid w:val="00DF5056"/>
    <w:rsid w:val="00E007D7"/>
    <w:rsid w:val="00E00F79"/>
    <w:rsid w:val="00E0138E"/>
    <w:rsid w:val="00E03124"/>
    <w:rsid w:val="00E03809"/>
    <w:rsid w:val="00E04F61"/>
    <w:rsid w:val="00E05CCE"/>
    <w:rsid w:val="00E10B10"/>
    <w:rsid w:val="00E12289"/>
    <w:rsid w:val="00E1329D"/>
    <w:rsid w:val="00E14320"/>
    <w:rsid w:val="00E14FFC"/>
    <w:rsid w:val="00E158E3"/>
    <w:rsid w:val="00E1612F"/>
    <w:rsid w:val="00E16A6D"/>
    <w:rsid w:val="00E20B93"/>
    <w:rsid w:val="00E22FFD"/>
    <w:rsid w:val="00E23241"/>
    <w:rsid w:val="00E2447E"/>
    <w:rsid w:val="00E25111"/>
    <w:rsid w:val="00E26D1C"/>
    <w:rsid w:val="00E3057C"/>
    <w:rsid w:val="00E30916"/>
    <w:rsid w:val="00E326FA"/>
    <w:rsid w:val="00E32C99"/>
    <w:rsid w:val="00E3399D"/>
    <w:rsid w:val="00E34B43"/>
    <w:rsid w:val="00E35B71"/>
    <w:rsid w:val="00E36766"/>
    <w:rsid w:val="00E40110"/>
    <w:rsid w:val="00E41670"/>
    <w:rsid w:val="00E41764"/>
    <w:rsid w:val="00E4297C"/>
    <w:rsid w:val="00E43FC3"/>
    <w:rsid w:val="00E45A23"/>
    <w:rsid w:val="00E45DA3"/>
    <w:rsid w:val="00E45FF7"/>
    <w:rsid w:val="00E45FFF"/>
    <w:rsid w:val="00E500A6"/>
    <w:rsid w:val="00E501A1"/>
    <w:rsid w:val="00E52D5A"/>
    <w:rsid w:val="00E53A31"/>
    <w:rsid w:val="00E53BC5"/>
    <w:rsid w:val="00E53C2E"/>
    <w:rsid w:val="00E53E7E"/>
    <w:rsid w:val="00E621F5"/>
    <w:rsid w:val="00E62D65"/>
    <w:rsid w:val="00E6323F"/>
    <w:rsid w:val="00E63258"/>
    <w:rsid w:val="00E635D4"/>
    <w:rsid w:val="00E63974"/>
    <w:rsid w:val="00E65A26"/>
    <w:rsid w:val="00E670D3"/>
    <w:rsid w:val="00E71CBA"/>
    <w:rsid w:val="00E74CE8"/>
    <w:rsid w:val="00E766A6"/>
    <w:rsid w:val="00E769F3"/>
    <w:rsid w:val="00E76A83"/>
    <w:rsid w:val="00E76B6A"/>
    <w:rsid w:val="00E80D61"/>
    <w:rsid w:val="00E83227"/>
    <w:rsid w:val="00E833B0"/>
    <w:rsid w:val="00E847F3"/>
    <w:rsid w:val="00E84A49"/>
    <w:rsid w:val="00E85172"/>
    <w:rsid w:val="00E87885"/>
    <w:rsid w:val="00E87D8F"/>
    <w:rsid w:val="00E911A2"/>
    <w:rsid w:val="00E91CA2"/>
    <w:rsid w:val="00E93041"/>
    <w:rsid w:val="00E94848"/>
    <w:rsid w:val="00E94F87"/>
    <w:rsid w:val="00E95657"/>
    <w:rsid w:val="00E97F22"/>
    <w:rsid w:val="00E97FF5"/>
    <w:rsid w:val="00EA0AA8"/>
    <w:rsid w:val="00EA24E0"/>
    <w:rsid w:val="00EA2DD3"/>
    <w:rsid w:val="00EA3517"/>
    <w:rsid w:val="00EA480C"/>
    <w:rsid w:val="00EA4A9B"/>
    <w:rsid w:val="00EA4C59"/>
    <w:rsid w:val="00EA6423"/>
    <w:rsid w:val="00EB1BD7"/>
    <w:rsid w:val="00EB5AD5"/>
    <w:rsid w:val="00EB7ACB"/>
    <w:rsid w:val="00EC09DC"/>
    <w:rsid w:val="00EC0DBD"/>
    <w:rsid w:val="00EC1F29"/>
    <w:rsid w:val="00EC325A"/>
    <w:rsid w:val="00EC49EC"/>
    <w:rsid w:val="00EC57D9"/>
    <w:rsid w:val="00EC682B"/>
    <w:rsid w:val="00EC71FD"/>
    <w:rsid w:val="00ED0AFA"/>
    <w:rsid w:val="00ED12FC"/>
    <w:rsid w:val="00ED48F7"/>
    <w:rsid w:val="00ED4F0D"/>
    <w:rsid w:val="00ED6731"/>
    <w:rsid w:val="00EE610B"/>
    <w:rsid w:val="00EE73BD"/>
    <w:rsid w:val="00EE7D05"/>
    <w:rsid w:val="00EF1658"/>
    <w:rsid w:val="00EF1A83"/>
    <w:rsid w:val="00EF25FC"/>
    <w:rsid w:val="00EF33B4"/>
    <w:rsid w:val="00EF541E"/>
    <w:rsid w:val="00EF5B1E"/>
    <w:rsid w:val="00EF5EDC"/>
    <w:rsid w:val="00EF63D2"/>
    <w:rsid w:val="00F00A60"/>
    <w:rsid w:val="00F00A78"/>
    <w:rsid w:val="00F03D62"/>
    <w:rsid w:val="00F0411A"/>
    <w:rsid w:val="00F05477"/>
    <w:rsid w:val="00F0560F"/>
    <w:rsid w:val="00F05B8E"/>
    <w:rsid w:val="00F074E9"/>
    <w:rsid w:val="00F12B2A"/>
    <w:rsid w:val="00F13457"/>
    <w:rsid w:val="00F13DFC"/>
    <w:rsid w:val="00F14C14"/>
    <w:rsid w:val="00F150CC"/>
    <w:rsid w:val="00F15756"/>
    <w:rsid w:val="00F169F3"/>
    <w:rsid w:val="00F20CBD"/>
    <w:rsid w:val="00F212BE"/>
    <w:rsid w:val="00F23291"/>
    <w:rsid w:val="00F24A28"/>
    <w:rsid w:val="00F24FFA"/>
    <w:rsid w:val="00F25C1E"/>
    <w:rsid w:val="00F2639B"/>
    <w:rsid w:val="00F32C1E"/>
    <w:rsid w:val="00F3395E"/>
    <w:rsid w:val="00F34B21"/>
    <w:rsid w:val="00F34C86"/>
    <w:rsid w:val="00F34F27"/>
    <w:rsid w:val="00F352C1"/>
    <w:rsid w:val="00F36373"/>
    <w:rsid w:val="00F37968"/>
    <w:rsid w:val="00F37D2C"/>
    <w:rsid w:val="00F46636"/>
    <w:rsid w:val="00F46964"/>
    <w:rsid w:val="00F4781A"/>
    <w:rsid w:val="00F52B77"/>
    <w:rsid w:val="00F54CBE"/>
    <w:rsid w:val="00F554A8"/>
    <w:rsid w:val="00F57966"/>
    <w:rsid w:val="00F6155D"/>
    <w:rsid w:val="00F632B1"/>
    <w:rsid w:val="00F63658"/>
    <w:rsid w:val="00F6467A"/>
    <w:rsid w:val="00F64984"/>
    <w:rsid w:val="00F6750E"/>
    <w:rsid w:val="00F72DB6"/>
    <w:rsid w:val="00F73435"/>
    <w:rsid w:val="00F73677"/>
    <w:rsid w:val="00F75A7F"/>
    <w:rsid w:val="00F80EC1"/>
    <w:rsid w:val="00F831A4"/>
    <w:rsid w:val="00F84E91"/>
    <w:rsid w:val="00F869D1"/>
    <w:rsid w:val="00F90A80"/>
    <w:rsid w:val="00F9146C"/>
    <w:rsid w:val="00F91A68"/>
    <w:rsid w:val="00F93499"/>
    <w:rsid w:val="00F935A6"/>
    <w:rsid w:val="00F93C70"/>
    <w:rsid w:val="00F94A45"/>
    <w:rsid w:val="00F954D9"/>
    <w:rsid w:val="00F96518"/>
    <w:rsid w:val="00FA061E"/>
    <w:rsid w:val="00FA2D22"/>
    <w:rsid w:val="00FA3756"/>
    <w:rsid w:val="00FA4E5C"/>
    <w:rsid w:val="00FA7EF3"/>
    <w:rsid w:val="00FB01C5"/>
    <w:rsid w:val="00FB1508"/>
    <w:rsid w:val="00FB20FC"/>
    <w:rsid w:val="00FB2847"/>
    <w:rsid w:val="00FB3086"/>
    <w:rsid w:val="00FB38D3"/>
    <w:rsid w:val="00FB5FDE"/>
    <w:rsid w:val="00FB7291"/>
    <w:rsid w:val="00FC0123"/>
    <w:rsid w:val="00FC054C"/>
    <w:rsid w:val="00FC09F1"/>
    <w:rsid w:val="00FC4A90"/>
    <w:rsid w:val="00FC4CAF"/>
    <w:rsid w:val="00FC4DF9"/>
    <w:rsid w:val="00FC65DC"/>
    <w:rsid w:val="00FC6A1C"/>
    <w:rsid w:val="00FD0D5B"/>
    <w:rsid w:val="00FD0FA9"/>
    <w:rsid w:val="00FD1CCA"/>
    <w:rsid w:val="00FD23FA"/>
    <w:rsid w:val="00FD497E"/>
    <w:rsid w:val="00FD7566"/>
    <w:rsid w:val="00FD7C32"/>
    <w:rsid w:val="00FE24F4"/>
    <w:rsid w:val="00FE25D3"/>
    <w:rsid w:val="00FE2E7F"/>
    <w:rsid w:val="00FE559A"/>
    <w:rsid w:val="00FE6911"/>
    <w:rsid w:val="00FE7CA6"/>
    <w:rsid w:val="00FE7CEB"/>
    <w:rsid w:val="00FF0787"/>
    <w:rsid w:val="00FF0E24"/>
    <w:rsid w:val="00FF3157"/>
    <w:rsid w:val="00FF3C5D"/>
    <w:rsid w:val="00FF4E86"/>
    <w:rsid w:val="00FF61B0"/>
    <w:rsid w:val="00FF66AB"/>
    <w:rsid w:val="00FF6AEA"/>
    <w:rsid w:val="00FF703C"/>
    <w:rsid w:val="00FF7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1D78E"/>
  <w15:docId w15:val="{A3FFFD6C-6379-438D-8308-FE29179A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4D9"/>
    <w:rPr>
      <w:rFonts w:ascii=".VnTime" w:hAnsi=".VnTime"/>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semiHidden/>
    <w:rsid w:val="00F954D9"/>
    <w:pPr>
      <w:spacing w:after="160" w:line="240" w:lineRule="exact"/>
    </w:pPr>
    <w:rPr>
      <w:rFonts w:ascii="Arial" w:hAnsi="Arial"/>
      <w:sz w:val="22"/>
      <w:szCs w:val="22"/>
      <w:lang w:val="en-US"/>
    </w:rPr>
  </w:style>
  <w:style w:type="paragraph" w:customStyle="1" w:styleId="normal-p">
    <w:name w:val="normal-p"/>
    <w:basedOn w:val="Normal"/>
    <w:rsid w:val="00936FFE"/>
    <w:pPr>
      <w:overflowPunct w:val="0"/>
      <w:jc w:val="both"/>
      <w:textAlignment w:val="baseline"/>
    </w:pPr>
    <w:rPr>
      <w:rFonts w:ascii="Times New Roman" w:hAnsi="Times New Roman"/>
      <w:sz w:val="20"/>
      <w:szCs w:val="20"/>
      <w:lang w:val="en-US"/>
    </w:rPr>
  </w:style>
  <w:style w:type="paragraph" w:styleId="Footer">
    <w:name w:val="footer"/>
    <w:basedOn w:val="Normal"/>
    <w:rsid w:val="008347A5"/>
    <w:pPr>
      <w:tabs>
        <w:tab w:val="center" w:pos="4320"/>
        <w:tab w:val="right" w:pos="8640"/>
      </w:tabs>
    </w:pPr>
  </w:style>
  <w:style w:type="character" w:styleId="PageNumber">
    <w:name w:val="page number"/>
    <w:basedOn w:val="DefaultParagraphFont"/>
    <w:rsid w:val="008347A5"/>
  </w:style>
  <w:style w:type="paragraph" w:styleId="Header">
    <w:name w:val="header"/>
    <w:basedOn w:val="Normal"/>
    <w:link w:val="HeaderChar"/>
    <w:uiPriority w:val="99"/>
    <w:rsid w:val="008347A5"/>
    <w:pPr>
      <w:tabs>
        <w:tab w:val="center" w:pos="4320"/>
        <w:tab w:val="right" w:pos="8640"/>
      </w:tabs>
    </w:pPr>
  </w:style>
  <w:style w:type="character" w:customStyle="1" w:styleId="normal-h1">
    <w:name w:val="normal-h1"/>
    <w:rsid w:val="00D47D16"/>
    <w:rPr>
      <w:rFonts w:ascii=".VnTime" w:hAnsi=".VnTime" w:hint="default"/>
      <w:color w:val="0000FF"/>
      <w:sz w:val="24"/>
      <w:szCs w:val="24"/>
    </w:rPr>
  </w:style>
  <w:style w:type="paragraph" w:styleId="NormalWeb">
    <w:name w:val="Normal (Web)"/>
    <w:basedOn w:val="Normal"/>
    <w:uiPriority w:val="99"/>
    <w:rsid w:val="005B620D"/>
    <w:rPr>
      <w:rFonts w:ascii="Times New Roman" w:hAnsi="Times New Roman"/>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ft,C"/>
    <w:basedOn w:val="Normal"/>
    <w:link w:val="FootnoteTextChar"/>
    <w:uiPriority w:val="99"/>
    <w:qFormat/>
    <w:rsid w:val="005B620D"/>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link w:val="FootnoteText"/>
    <w:uiPriority w:val="99"/>
    <w:qFormat/>
    <w:rsid w:val="005B620D"/>
  </w:style>
  <w:style w:type="character" w:styleId="FootnoteReference">
    <w:name w:val="footnote reference"/>
    <w:aliases w:val="Footnote Reference1,Footnote,Ref,de nota al pie,Footnote text + 13 pt,Footnote text,ftref,4_G,BearingPoint,16 Point,Superscript 6 Point,fr,Footnote Text1,Footnote + Arial,10 pt,Black,Footnote Text11,(NECG) Footnote Reference,BVI f,R"/>
    <w:link w:val="RefChar"/>
    <w:qFormat/>
    <w:rsid w:val="005B620D"/>
    <w:rPr>
      <w:vertAlign w:val="superscript"/>
    </w:rPr>
  </w:style>
  <w:style w:type="character" w:customStyle="1" w:styleId="HeaderChar">
    <w:name w:val="Header Char"/>
    <w:link w:val="Header"/>
    <w:uiPriority w:val="99"/>
    <w:rsid w:val="006B7CE9"/>
    <w:rPr>
      <w:rFonts w:ascii=".VnTime" w:hAnsi=".VnTime"/>
      <w:sz w:val="24"/>
      <w:szCs w:val="24"/>
      <w:lang w:val="en-GB"/>
    </w:rPr>
  </w:style>
  <w:style w:type="paragraph" w:styleId="BalloonText">
    <w:name w:val="Balloon Text"/>
    <w:basedOn w:val="Normal"/>
    <w:link w:val="BalloonTextChar"/>
    <w:rsid w:val="00CB076A"/>
    <w:rPr>
      <w:rFonts w:ascii="Tahoma" w:hAnsi="Tahoma"/>
      <w:sz w:val="16"/>
      <w:szCs w:val="16"/>
    </w:rPr>
  </w:style>
  <w:style w:type="character" w:customStyle="1" w:styleId="BalloonTextChar">
    <w:name w:val="Balloon Text Char"/>
    <w:link w:val="BalloonText"/>
    <w:rsid w:val="00CB076A"/>
    <w:rPr>
      <w:rFonts w:ascii="Tahoma" w:hAnsi="Tahoma" w:cs="Tahoma"/>
      <w:sz w:val="16"/>
      <w:szCs w:val="16"/>
      <w:lang w:val="en-GB"/>
    </w:rPr>
  </w:style>
  <w:style w:type="paragraph" w:customStyle="1" w:styleId="CharCharCharCharCharCharCharCharCharCharCharCharChar">
    <w:name w:val="Char Char Char Char Char Char Char Char Char Char Char Char Char"/>
    <w:basedOn w:val="Normal"/>
    <w:next w:val="Normal"/>
    <w:autoRedefine/>
    <w:semiHidden/>
    <w:rsid w:val="00AB696C"/>
    <w:pPr>
      <w:spacing w:before="120" w:after="120" w:line="312" w:lineRule="auto"/>
    </w:pPr>
    <w:rPr>
      <w:rFonts w:ascii="Times New Roman" w:hAnsi="Times New Roman"/>
      <w:sz w:val="28"/>
      <w:szCs w:val="28"/>
      <w:lang w:val="en-US"/>
    </w:rPr>
  </w:style>
  <w:style w:type="paragraph" w:styleId="BodyTextIndent">
    <w:name w:val="Body Text Indent"/>
    <w:basedOn w:val="Normal"/>
    <w:link w:val="BodyTextIndentChar"/>
    <w:rsid w:val="009B239D"/>
    <w:pPr>
      <w:spacing w:after="120"/>
      <w:ind w:left="360"/>
    </w:pPr>
    <w:rPr>
      <w:sz w:val="28"/>
      <w:szCs w:val="20"/>
      <w:lang w:val="vi-VN"/>
    </w:rPr>
  </w:style>
  <w:style w:type="character" w:customStyle="1" w:styleId="BodyTextIndentChar">
    <w:name w:val="Body Text Indent Char"/>
    <w:link w:val="BodyTextIndent"/>
    <w:rsid w:val="009B239D"/>
    <w:rPr>
      <w:rFonts w:ascii=".VnTime" w:hAnsi=".VnTime"/>
      <w:sz w:val="28"/>
      <w:lang w:val="vi-VN"/>
    </w:rPr>
  </w:style>
  <w:style w:type="paragraph" w:styleId="BodyTextIndent2">
    <w:name w:val="Body Text Indent 2"/>
    <w:basedOn w:val="Normal"/>
    <w:link w:val="BodyTextIndent2Char"/>
    <w:rsid w:val="00553133"/>
    <w:pPr>
      <w:spacing w:before="120" w:line="360" w:lineRule="atLeast"/>
      <w:ind w:firstLine="720"/>
      <w:jc w:val="both"/>
    </w:pPr>
    <w:rPr>
      <w:sz w:val="28"/>
      <w:szCs w:val="20"/>
      <w:lang w:val="en-US"/>
    </w:rPr>
  </w:style>
  <w:style w:type="character" w:customStyle="1" w:styleId="BodyTextIndent2Char">
    <w:name w:val="Body Text Indent 2 Char"/>
    <w:link w:val="BodyTextIndent2"/>
    <w:rsid w:val="00553133"/>
    <w:rPr>
      <w:rFonts w:ascii=".VnTime" w:hAnsi=".VnTime"/>
      <w:sz w:val="28"/>
    </w:rPr>
  </w:style>
  <w:style w:type="character" w:styleId="Hyperlink">
    <w:name w:val="Hyperlink"/>
    <w:uiPriority w:val="99"/>
    <w:unhideWhenUsed/>
    <w:rsid w:val="00242941"/>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C166A6"/>
    <w:pPr>
      <w:spacing w:after="160" w:line="240" w:lineRule="exact"/>
    </w:pPr>
    <w:rPr>
      <w:rFonts w:ascii="Times New Roman" w:hAnsi="Times New Roman"/>
      <w:sz w:val="20"/>
      <w:szCs w:val="20"/>
      <w:vertAlign w:val="superscript"/>
      <w:lang w:val="vi-VN" w:eastAsia="vi-VN"/>
    </w:rPr>
  </w:style>
  <w:style w:type="character" w:customStyle="1" w:styleId="hgkelc">
    <w:name w:val="hgkelc"/>
    <w:rsid w:val="00C166A6"/>
  </w:style>
  <w:style w:type="paragraph" w:customStyle="1" w:styleId="CharCharCharChar">
    <w:name w:val="Char Char Char Char"/>
    <w:basedOn w:val="Normal"/>
    <w:semiHidden/>
    <w:rsid w:val="00090B9F"/>
    <w:pPr>
      <w:spacing w:after="160" w:line="240" w:lineRule="exact"/>
    </w:pPr>
    <w:rPr>
      <w:rFonts w:ascii="Arial" w:hAnsi="Arial"/>
      <w:sz w:val="22"/>
      <w:szCs w:val="22"/>
      <w:lang w:val="en-US"/>
    </w:rPr>
  </w:style>
  <w:style w:type="paragraph" w:customStyle="1" w:styleId="tenvb-p">
    <w:name w:val="tenvb-p"/>
    <w:basedOn w:val="Normal"/>
    <w:rsid w:val="00D76384"/>
    <w:pPr>
      <w:jc w:val="center"/>
    </w:pPr>
    <w:rPr>
      <w:rFonts w:ascii="Times New Roman" w:hAnsi="Times New Roman"/>
      <w:sz w:val="20"/>
      <w:szCs w:val="20"/>
      <w:lang w:val="en-US"/>
    </w:rPr>
  </w:style>
  <w:style w:type="paragraph" w:styleId="Revision">
    <w:name w:val="Revision"/>
    <w:hidden/>
    <w:uiPriority w:val="99"/>
    <w:semiHidden/>
    <w:rsid w:val="00BE0C42"/>
    <w:rPr>
      <w:rFonts w:ascii=".VnTime" w:hAnsi=".VnTim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952425">
      <w:bodyDiv w:val="1"/>
      <w:marLeft w:val="0"/>
      <w:marRight w:val="0"/>
      <w:marTop w:val="0"/>
      <w:marBottom w:val="0"/>
      <w:divBdr>
        <w:top w:val="none" w:sz="0" w:space="0" w:color="auto"/>
        <w:left w:val="none" w:sz="0" w:space="0" w:color="auto"/>
        <w:bottom w:val="none" w:sz="0" w:space="0" w:color="auto"/>
        <w:right w:val="none" w:sz="0" w:space="0" w:color="auto"/>
      </w:divBdr>
    </w:div>
    <w:div w:id="582030700">
      <w:bodyDiv w:val="1"/>
      <w:marLeft w:val="0"/>
      <w:marRight w:val="0"/>
      <w:marTop w:val="0"/>
      <w:marBottom w:val="0"/>
      <w:divBdr>
        <w:top w:val="none" w:sz="0" w:space="0" w:color="auto"/>
        <w:left w:val="none" w:sz="0" w:space="0" w:color="auto"/>
        <w:bottom w:val="none" w:sz="0" w:space="0" w:color="auto"/>
        <w:right w:val="none" w:sz="0" w:space="0" w:color="auto"/>
      </w:divBdr>
    </w:div>
    <w:div w:id="147798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86099-572F-475C-BCBD-EBEE81045A1B}">
  <ds:schemaRefs>
    <ds:schemaRef ds:uri="http://schemas.openxmlformats.org/officeDocument/2006/bibliography"/>
  </ds:schemaRefs>
</ds:datastoreItem>
</file>

<file path=customXml/itemProps2.xml><?xml version="1.0" encoding="utf-8"?>
<ds:datastoreItem xmlns:ds="http://schemas.openxmlformats.org/officeDocument/2006/customXml" ds:itemID="{DB98A7B1-6D66-4E66-AC80-A6C4C86FE5E1}"/>
</file>

<file path=customXml/itemProps3.xml><?xml version="1.0" encoding="utf-8"?>
<ds:datastoreItem xmlns:ds="http://schemas.openxmlformats.org/officeDocument/2006/customXml" ds:itemID="{4AF7E362-92E1-4B74-AADB-224F9F2D8ED9}"/>
</file>

<file path=customXml/itemProps4.xml><?xml version="1.0" encoding="utf-8"?>
<ds:datastoreItem xmlns:ds="http://schemas.openxmlformats.org/officeDocument/2006/customXml" ds:itemID="{E3FB866C-CC81-4A38-9DAA-011ED5300D32}"/>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QUỐC HỘI KHÓA XIII</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XIII</dc:title>
  <dc:subject/>
  <dc:creator>huongngt</dc:creator>
  <cp:keywords/>
  <dc:description/>
  <cp:lastModifiedBy>DAO QUYET THANG</cp:lastModifiedBy>
  <cp:revision>3</cp:revision>
  <cp:lastPrinted>2024-12-09T07:29:00Z</cp:lastPrinted>
  <dcterms:created xsi:type="dcterms:W3CDTF">2024-12-09T07:34:00Z</dcterms:created>
  <dcterms:modified xsi:type="dcterms:W3CDTF">2024-12-09T07:34:00Z</dcterms:modified>
</cp:coreProperties>
</file>